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B2BA4" w14:textId="77777777" w:rsidR="00037190" w:rsidRDefault="00037190" w:rsidP="00203A54">
      <w:pPr>
        <w:spacing w:before="60" w:after="120"/>
        <w:rPr>
          <w:rFonts w:ascii="Arial" w:hAnsi="Arial" w:cs="Arial"/>
          <w:b/>
          <w:bCs/>
          <w:sz w:val="20"/>
          <w:szCs w:val="20"/>
        </w:rPr>
      </w:pPr>
      <w:r w:rsidRPr="00037190">
        <w:rPr>
          <w:rFonts w:ascii="Arial" w:hAnsi="Arial" w:cs="Arial"/>
          <w:b/>
          <w:bCs/>
          <w:sz w:val="20"/>
          <w:szCs w:val="20"/>
        </w:rPr>
        <w:t>I. General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8"/>
        <w:gridCol w:w="3580"/>
        <w:gridCol w:w="3602"/>
      </w:tblGrid>
      <w:tr w:rsidR="00D66143" w14:paraId="1112753E" w14:textId="77777777" w:rsidTr="001B13B9">
        <w:trPr>
          <w:trHeight w:val="317"/>
        </w:trPr>
        <w:tc>
          <w:tcPr>
            <w:tcW w:w="4316" w:type="dxa"/>
            <w:vAlign w:val="center"/>
          </w:tcPr>
          <w:p w14:paraId="04C63961" w14:textId="77777777" w:rsidR="00D66143" w:rsidRPr="006D5A1E" w:rsidRDefault="00D66143" w:rsidP="001B13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Facility ID: </w:t>
            </w:r>
          </w:p>
        </w:tc>
        <w:tc>
          <w:tcPr>
            <w:tcW w:w="4317" w:type="dxa"/>
            <w:vAlign w:val="center"/>
          </w:tcPr>
          <w:p w14:paraId="4393E906" w14:textId="77777777" w:rsidR="00D66143" w:rsidRPr="006D5A1E" w:rsidRDefault="00D66143" w:rsidP="001B13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Facility Name:</w:t>
            </w:r>
          </w:p>
        </w:tc>
        <w:tc>
          <w:tcPr>
            <w:tcW w:w="4317" w:type="dxa"/>
            <w:vAlign w:val="center"/>
          </w:tcPr>
          <w:p w14:paraId="1C5F5A28" w14:textId="77777777" w:rsidR="00D66143" w:rsidRPr="006D5A1E" w:rsidRDefault="00D66143" w:rsidP="001B13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Phone Number:</w:t>
            </w:r>
          </w:p>
        </w:tc>
      </w:tr>
      <w:tr w:rsidR="00D66143" w14:paraId="1C564134" w14:textId="77777777" w:rsidTr="001B13B9">
        <w:trPr>
          <w:trHeight w:val="317"/>
        </w:trPr>
        <w:tc>
          <w:tcPr>
            <w:tcW w:w="4316" w:type="dxa"/>
            <w:vAlign w:val="center"/>
          </w:tcPr>
          <w:p w14:paraId="0C2894A8" w14:textId="77777777" w:rsidR="00D66143" w:rsidRPr="006D5A1E" w:rsidRDefault="00D66143" w:rsidP="001B13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Address: </w:t>
            </w:r>
          </w:p>
        </w:tc>
        <w:tc>
          <w:tcPr>
            <w:tcW w:w="4317" w:type="dxa"/>
            <w:vAlign w:val="center"/>
          </w:tcPr>
          <w:p w14:paraId="0BDBAF4D" w14:textId="77777777" w:rsidR="00D66143" w:rsidRPr="006D5A1E" w:rsidRDefault="00D66143" w:rsidP="001B13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City:</w:t>
            </w:r>
          </w:p>
        </w:tc>
        <w:tc>
          <w:tcPr>
            <w:tcW w:w="4317" w:type="dxa"/>
            <w:vAlign w:val="center"/>
          </w:tcPr>
          <w:p w14:paraId="05E0CE48" w14:textId="77777777" w:rsidR="00D66143" w:rsidRPr="006D5A1E" w:rsidRDefault="00D66143" w:rsidP="001B13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Zip:</w:t>
            </w:r>
          </w:p>
        </w:tc>
      </w:tr>
      <w:tr w:rsidR="00D66143" w14:paraId="30645BE3" w14:textId="77777777" w:rsidTr="001B13B9">
        <w:trPr>
          <w:trHeight w:val="317"/>
        </w:trPr>
        <w:tc>
          <w:tcPr>
            <w:tcW w:w="8633" w:type="dxa"/>
            <w:gridSpan w:val="2"/>
            <w:vAlign w:val="center"/>
          </w:tcPr>
          <w:p w14:paraId="34101F57" w14:textId="77777777" w:rsidR="00D66143" w:rsidRPr="006D5A1E" w:rsidRDefault="00D66143" w:rsidP="001B13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Contact Name (Class A or B Operator):</w:t>
            </w:r>
          </w:p>
        </w:tc>
        <w:tc>
          <w:tcPr>
            <w:tcW w:w="4317" w:type="dxa"/>
            <w:vAlign w:val="center"/>
          </w:tcPr>
          <w:p w14:paraId="698F0FF7" w14:textId="77777777" w:rsidR="00D66143" w:rsidRPr="006D5A1E" w:rsidRDefault="00D66143" w:rsidP="001B13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Phone Number:</w:t>
            </w:r>
          </w:p>
        </w:tc>
      </w:tr>
    </w:tbl>
    <w:p w14:paraId="1525CF30" w14:textId="77777777" w:rsidR="0090184B" w:rsidRPr="00203A54" w:rsidRDefault="00C44E81" w:rsidP="00203A54">
      <w:pPr>
        <w:spacing w:before="60" w:after="120"/>
        <w:rPr>
          <w:rFonts w:ascii="Arial" w:hAnsi="Arial" w:cs="Arial"/>
          <w:b/>
          <w:sz w:val="20"/>
          <w:szCs w:val="20"/>
          <w:u w:val="single"/>
        </w:rPr>
      </w:pPr>
      <w:r w:rsidRPr="00203A54">
        <w:rPr>
          <w:rFonts w:ascii="Arial" w:hAnsi="Arial" w:cs="Arial"/>
          <w:b/>
          <w:bCs/>
          <w:sz w:val="20"/>
          <w:szCs w:val="20"/>
        </w:rPr>
        <w:t xml:space="preserve">II. </w:t>
      </w:r>
      <w:r w:rsidR="00FF77A5" w:rsidRPr="00203A54">
        <w:rPr>
          <w:rFonts w:ascii="Arial" w:hAnsi="Arial" w:cs="Arial"/>
          <w:b/>
          <w:bCs/>
          <w:sz w:val="20"/>
          <w:szCs w:val="20"/>
        </w:rPr>
        <w:t>Inspected Areas</w:t>
      </w:r>
      <w:r w:rsidR="00965E4D">
        <w:rPr>
          <w:rFonts w:ascii="Arial" w:hAnsi="Arial" w:cs="Arial"/>
          <w:b/>
          <w:bCs/>
          <w:sz w:val="20"/>
          <w:szCs w:val="20"/>
        </w:rPr>
        <w:t xml:space="preserve"> </w:t>
      </w:r>
      <w:r w:rsidR="00A801FE" w:rsidRPr="005E32BF">
        <w:rPr>
          <w:rFonts w:ascii="Arial" w:hAnsi="Arial" w:cs="Arial"/>
          <w:sz w:val="16"/>
          <w:szCs w:val="16"/>
        </w:rPr>
        <w:t>(I</w:t>
      </w:r>
      <w:r w:rsidR="00A801FE">
        <w:rPr>
          <w:rFonts w:ascii="Arial" w:hAnsi="Arial" w:cs="Arial"/>
          <w:sz w:val="16"/>
          <w:szCs w:val="16"/>
        </w:rPr>
        <w:t>nitial</w:t>
      </w:r>
      <w:r w:rsidR="00A801FE" w:rsidRPr="00C534E7">
        <w:rPr>
          <w:rFonts w:ascii="Arial" w:hAnsi="Arial" w:cs="Arial"/>
          <w:sz w:val="16"/>
          <w:szCs w:val="16"/>
        </w:rPr>
        <w:t xml:space="preserve"> each box below the date of the inspection </w:t>
      </w:r>
      <w:r w:rsidR="00A801FE">
        <w:rPr>
          <w:rFonts w:ascii="Arial" w:hAnsi="Arial" w:cs="Arial"/>
          <w:sz w:val="16"/>
          <w:szCs w:val="16"/>
        </w:rPr>
        <w:t xml:space="preserve">to </w:t>
      </w:r>
      <w:r w:rsidR="00A801FE" w:rsidRPr="00C534E7">
        <w:rPr>
          <w:rFonts w:ascii="Arial" w:hAnsi="Arial" w:cs="Arial"/>
          <w:sz w:val="16"/>
          <w:szCs w:val="16"/>
        </w:rPr>
        <w:t>indicate the device or system was inspected and satisfactory on that date</w:t>
      </w:r>
      <w:r w:rsidR="00A801FE">
        <w:rPr>
          <w:rFonts w:ascii="Arial" w:hAnsi="Arial" w:cs="Arial"/>
          <w:sz w:val="16"/>
          <w:szCs w:val="16"/>
        </w:rPr>
        <w:t>): E</w:t>
      </w:r>
      <w:r w:rsidR="00A801FE" w:rsidRPr="00C534E7">
        <w:rPr>
          <w:rFonts w:ascii="Arial" w:hAnsi="Arial" w:cs="Arial"/>
          <w:sz w:val="16"/>
          <w:szCs w:val="16"/>
        </w:rPr>
        <w:t>xpl</w:t>
      </w:r>
      <w:r w:rsidR="00A801FE">
        <w:rPr>
          <w:rFonts w:ascii="Arial" w:hAnsi="Arial" w:cs="Arial"/>
          <w:sz w:val="16"/>
          <w:szCs w:val="16"/>
        </w:rPr>
        <w:t>ain actions taken to fix issues</w:t>
      </w:r>
      <w:r w:rsidR="00A801FE" w:rsidRPr="005E32BF">
        <w:rPr>
          <w:rFonts w:ascii="Arial" w:hAnsi="Arial" w:cs="Arial"/>
          <w:sz w:val="16"/>
          <w:szCs w:val="16"/>
        </w:rPr>
        <w:t xml:space="preserve"> </w:t>
      </w:r>
      <w:r w:rsidR="00A801FE">
        <w:rPr>
          <w:rFonts w:ascii="Arial" w:hAnsi="Arial" w:cs="Arial"/>
          <w:sz w:val="16"/>
          <w:szCs w:val="16"/>
        </w:rPr>
        <w:t>in</w:t>
      </w:r>
      <w:r w:rsidR="00A801FE" w:rsidRPr="00C534E7">
        <w:rPr>
          <w:rFonts w:ascii="Arial" w:hAnsi="Arial" w:cs="Arial"/>
          <w:sz w:val="16"/>
          <w:szCs w:val="16"/>
        </w:rPr>
        <w:t xml:space="preserve"> table</w:t>
      </w:r>
      <w:r w:rsidR="00A801FE">
        <w:rPr>
          <w:rFonts w:ascii="Arial" w:hAnsi="Arial" w:cs="Arial"/>
          <w:sz w:val="16"/>
          <w:szCs w:val="16"/>
        </w:rPr>
        <w:t xml:space="preserve"> III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07"/>
        <w:gridCol w:w="983"/>
      </w:tblGrid>
      <w:tr w:rsidR="00C240A6" w:rsidRPr="001859D7" w14:paraId="72C3DC9C" w14:textId="77777777" w:rsidTr="008C7252">
        <w:trPr>
          <w:trHeight w:val="368"/>
          <w:jc w:val="center"/>
        </w:trPr>
        <w:tc>
          <w:tcPr>
            <w:tcW w:w="10705" w:type="dxa"/>
            <w:shd w:val="clear" w:color="auto" w:fill="D9D9D9" w:themeFill="background1" w:themeFillShade="D9"/>
            <w:vAlign w:val="center"/>
          </w:tcPr>
          <w:p w14:paraId="668A0EFF" w14:textId="77777777" w:rsidR="00C240A6" w:rsidRPr="00A40EBC" w:rsidRDefault="00C240A6" w:rsidP="00B3493C">
            <w:pPr>
              <w:pStyle w:val="Tablebody"/>
              <w:jc w:val="right"/>
              <w:rPr>
                <w:b/>
                <w:sz w:val="16"/>
                <w:szCs w:val="16"/>
              </w:rPr>
            </w:pPr>
            <w:r w:rsidRPr="00A40EBC">
              <w:rPr>
                <w:b/>
                <w:sz w:val="16"/>
                <w:szCs w:val="16"/>
              </w:rPr>
              <w:t>Dat</w:t>
            </w:r>
            <w:bookmarkStart w:id="0" w:name="_GoBack"/>
            <w:bookmarkEnd w:id="0"/>
            <w:r w:rsidRPr="00A40EBC">
              <w:rPr>
                <w:b/>
                <w:sz w:val="16"/>
                <w:szCs w:val="16"/>
              </w:rPr>
              <w:t>e Of Inspection</w:t>
            </w:r>
            <w:r w:rsidR="004409C4" w:rsidRPr="00A40EBC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062" w:type="dxa"/>
            <w:shd w:val="clear" w:color="auto" w:fill="F2F2F2" w:themeFill="background1" w:themeFillShade="F2"/>
            <w:vAlign w:val="center"/>
          </w:tcPr>
          <w:p w14:paraId="596E2D11" w14:textId="77777777" w:rsidR="00C240A6" w:rsidRPr="0060459D" w:rsidRDefault="00C240A6" w:rsidP="008E3D10">
            <w:pPr>
              <w:pStyle w:val="Tablebody"/>
              <w:jc w:val="center"/>
              <w:rPr>
                <w:b/>
              </w:rPr>
            </w:pPr>
          </w:p>
        </w:tc>
      </w:tr>
      <w:tr w:rsidR="00C240A6" w:rsidRPr="001859D7" w14:paraId="3849B6A4" w14:textId="77777777" w:rsidTr="0029195E">
        <w:trPr>
          <w:trHeight w:val="360"/>
          <w:jc w:val="center"/>
        </w:trPr>
        <w:tc>
          <w:tcPr>
            <w:tcW w:w="10705" w:type="dxa"/>
            <w:shd w:val="clear" w:color="auto" w:fill="auto"/>
            <w:vAlign w:val="center"/>
          </w:tcPr>
          <w:p w14:paraId="5EF33B0A" w14:textId="77777777" w:rsidR="00C240A6" w:rsidRPr="005A2E39" w:rsidRDefault="008011DF" w:rsidP="008011DF">
            <w:pPr>
              <w:pStyle w:val="Tablebody"/>
              <w:rPr>
                <w:sz w:val="16"/>
                <w:szCs w:val="16"/>
              </w:rPr>
            </w:pPr>
            <w:r w:rsidRPr="005A2E39">
              <w:rPr>
                <w:sz w:val="16"/>
                <w:szCs w:val="16"/>
              </w:rPr>
              <w:t>(</w:t>
            </w:r>
            <w:proofErr w:type="spellStart"/>
            <w:r w:rsidRPr="005A2E39">
              <w:rPr>
                <w:sz w:val="16"/>
                <w:szCs w:val="16"/>
              </w:rPr>
              <w:t>i</w:t>
            </w:r>
            <w:proofErr w:type="spellEnd"/>
            <w:r w:rsidRPr="005A2E39">
              <w:rPr>
                <w:sz w:val="16"/>
                <w:szCs w:val="16"/>
              </w:rPr>
              <w:t xml:space="preserve">) </w:t>
            </w:r>
            <w:r w:rsidR="00C240A6" w:rsidRPr="005A2E39">
              <w:rPr>
                <w:sz w:val="16"/>
                <w:szCs w:val="16"/>
              </w:rPr>
              <w:t>Visually check containment sumps</w:t>
            </w:r>
            <w:r w:rsidR="00F1358E">
              <w:rPr>
                <w:sz w:val="16"/>
                <w:szCs w:val="16"/>
              </w:rPr>
              <w:t xml:space="preserve"> (including transition sumps)</w:t>
            </w:r>
            <w:r w:rsidR="00C240A6" w:rsidRPr="005A2E39">
              <w:rPr>
                <w:sz w:val="16"/>
                <w:szCs w:val="16"/>
              </w:rPr>
              <w:t xml:space="preserve"> for damage and leaks to the containment area or releases to the environment.</w:t>
            </w:r>
          </w:p>
        </w:tc>
        <w:tc>
          <w:tcPr>
            <w:tcW w:w="1062" w:type="dxa"/>
            <w:vAlign w:val="center"/>
          </w:tcPr>
          <w:p w14:paraId="342CDDE7" w14:textId="77777777" w:rsidR="00F562BF" w:rsidRPr="00037190" w:rsidRDefault="00F562BF" w:rsidP="00F562BF">
            <w:pPr>
              <w:pStyle w:val="Tablebody"/>
              <w:rPr>
                <w:sz w:val="16"/>
                <w:szCs w:val="16"/>
              </w:rPr>
            </w:pPr>
          </w:p>
        </w:tc>
      </w:tr>
      <w:tr w:rsidR="00F562BF" w:rsidRPr="001859D7" w14:paraId="48DD442A" w14:textId="77777777" w:rsidTr="0029195E">
        <w:trPr>
          <w:trHeight w:val="360"/>
          <w:jc w:val="center"/>
        </w:trPr>
        <w:tc>
          <w:tcPr>
            <w:tcW w:w="10705" w:type="dxa"/>
            <w:shd w:val="clear" w:color="auto" w:fill="auto"/>
            <w:vAlign w:val="center"/>
          </w:tcPr>
          <w:p w14:paraId="7EF0959B" w14:textId="77777777" w:rsidR="00F562BF" w:rsidRPr="005A2E39" w:rsidRDefault="008011DF" w:rsidP="008011DF">
            <w:pPr>
              <w:pStyle w:val="Tablebody"/>
              <w:rPr>
                <w:sz w:val="16"/>
                <w:szCs w:val="16"/>
              </w:rPr>
            </w:pPr>
            <w:r w:rsidRPr="005A2E39">
              <w:rPr>
                <w:sz w:val="16"/>
                <w:szCs w:val="16"/>
              </w:rPr>
              <w:t>(</w:t>
            </w:r>
            <w:proofErr w:type="spellStart"/>
            <w:r w:rsidRPr="005A2E39">
              <w:rPr>
                <w:sz w:val="16"/>
                <w:szCs w:val="16"/>
              </w:rPr>
              <w:t>i</w:t>
            </w:r>
            <w:proofErr w:type="spellEnd"/>
            <w:r w:rsidRPr="005A2E39">
              <w:rPr>
                <w:sz w:val="16"/>
                <w:szCs w:val="16"/>
              </w:rPr>
              <w:t xml:space="preserve">) </w:t>
            </w:r>
            <w:r w:rsidR="00F562BF" w:rsidRPr="005A2E39">
              <w:rPr>
                <w:sz w:val="16"/>
                <w:szCs w:val="16"/>
              </w:rPr>
              <w:t>Remove liquid in contained sumps or debris.</w:t>
            </w:r>
          </w:p>
        </w:tc>
        <w:tc>
          <w:tcPr>
            <w:tcW w:w="1062" w:type="dxa"/>
            <w:vAlign w:val="center"/>
          </w:tcPr>
          <w:p w14:paraId="6EA847F4" w14:textId="77777777" w:rsidR="00F562BF" w:rsidRPr="00037190" w:rsidRDefault="00F562BF" w:rsidP="00F562BF">
            <w:pPr>
              <w:pStyle w:val="Tablebody"/>
              <w:rPr>
                <w:sz w:val="16"/>
                <w:szCs w:val="16"/>
              </w:rPr>
            </w:pPr>
          </w:p>
        </w:tc>
      </w:tr>
      <w:tr w:rsidR="00F562BF" w:rsidRPr="001859D7" w14:paraId="615C30C9" w14:textId="77777777" w:rsidTr="0029195E">
        <w:trPr>
          <w:trHeight w:val="360"/>
          <w:jc w:val="center"/>
        </w:trPr>
        <w:tc>
          <w:tcPr>
            <w:tcW w:w="10705" w:type="dxa"/>
            <w:shd w:val="clear" w:color="auto" w:fill="auto"/>
            <w:vAlign w:val="center"/>
          </w:tcPr>
          <w:p w14:paraId="6B8CE815" w14:textId="77777777" w:rsidR="00F562BF" w:rsidRPr="005A2E39" w:rsidRDefault="008011DF" w:rsidP="008011DF">
            <w:pPr>
              <w:pStyle w:val="Tablebody"/>
              <w:rPr>
                <w:sz w:val="16"/>
                <w:szCs w:val="16"/>
              </w:rPr>
            </w:pPr>
            <w:r w:rsidRPr="005A2E39">
              <w:rPr>
                <w:sz w:val="16"/>
                <w:szCs w:val="16"/>
              </w:rPr>
              <w:t xml:space="preserve">(ii) </w:t>
            </w:r>
            <w:r w:rsidR="00F562BF" w:rsidRPr="005A2E39">
              <w:rPr>
                <w:sz w:val="16"/>
                <w:szCs w:val="16"/>
              </w:rPr>
              <w:t>For double-walled containment sumps</w:t>
            </w:r>
            <w:r w:rsidR="00F1358E">
              <w:rPr>
                <w:sz w:val="16"/>
                <w:szCs w:val="16"/>
              </w:rPr>
              <w:t xml:space="preserve"> (including transition sumps)</w:t>
            </w:r>
            <w:r w:rsidR="00F562BF" w:rsidRPr="005A2E39">
              <w:rPr>
                <w:sz w:val="16"/>
                <w:szCs w:val="16"/>
              </w:rPr>
              <w:t xml:space="preserve"> with interstitial monitoring, check for leaks in the interstitial area.</w:t>
            </w:r>
          </w:p>
        </w:tc>
        <w:tc>
          <w:tcPr>
            <w:tcW w:w="1062" w:type="dxa"/>
            <w:vAlign w:val="center"/>
          </w:tcPr>
          <w:p w14:paraId="17B04BE4" w14:textId="77777777" w:rsidR="00F562BF" w:rsidRPr="00037190" w:rsidRDefault="00F562BF" w:rsidP="00F562BF">
            <w:pPr>
              <w:pStyle w:val="Tablebody"/>
              <w:rPr>
                <w:sz w:val="16"/>
                <w:szCs w:val="16"/>
              </w:rPr>
            </w:pPr>
          </w:p>
        </w:tc>
      </w:tr>
      <w:tr w:rsidR="00F562BF" w:rsidRPr="001859D7" w14:paraId="5CAA32D7" w14:textId="77777777" w:rsidTr="0029195E">
        <w:trPr>
          <w:trHeight w:val="360"/>
          <w:jc w:val="center"/>
        </w:trPr>
        <w:tc>
          <w:tcPr>
            <w:tcW w:w="10705" w:type="dxa"/>
            <w:shd w:val="clear" w:color="auto" w:fill="auto"/>
            <w:vAlign w:val="center"/>
          </w:tcPr>
          <w:p w14:paraId="28C86963" w14:textId="77777777" w:rsidR="00F562BF" w:rsidRPr="005A2E39" w:rsidRDefault="008011DF" w:rsidP="008011DF">
            <w:pPr>
              <w:pStyle w:val="Tablebody"/>
              <w:rPr>
                <w:sz w:val="16"/>
                <w:szCs w:val="16"/>
              </w:rPr>
            </w:pPr>
            <w:r w:rsidRPr="005A2E39">
              <w:rPr>
                <w:sz w:val="16"/>
                <w:szCs w:val="16"/>
              </w:rPr>
              <w:t xml:space="preserve">(ii) </w:t>
            </w:r>
            <w:r w:rsidR="00F562BF" w:rsidRPr="005A2E39">
              <w:rPr>
                <w:sz w:val="16"/>
                <w:szCs w:val="16"/>
              </w:rPr>
              <w:t>Check hand-held release detection equipment, such as groundwater bailers and tank gauge sticks, for operability and serviceability.</w:t>
            </w:r>
          </w:p>
        </w:tc>
        <w:tc>
          <w:tcPr>
            <w:tcW w:w="1062" w:type="dxa"/>
            <w:vAlign w:val="center"/>
          </w:tcPr>
          <w:p w14:paraId="2B7FB0B1" w14:textId="77777777" w:rsidR="00F562BF" w:rsidRPr="00037190" w:rsidRDefault="00F562BF" w:rsidP="00F562BF">
            <w:pPr>
              <w:pStyle w:val="Tablebody"/>
              <w:rPr>
                <w:sz w:val="16"/>
                <w:szCs w:val="16"/>
              </w:rPr>
            </w:pPr>
          </w:p>
        </w:tc>
      </w:tr>
    </w:tbl>
    <w:p w14:paraId="086D5952" w14:textId="77777777" w:rsidR="00965E4D" w:rsidRDefault="00C44E81" w:rsidP="00203A54">
      <w:pPr>
        <w:spacing w:before="60" w:after="120"/>
        <w:rPr>
          <w:rFonts w:ascii="Arial" w:hAnsi="Arial" w:cs="Arial"/>
          <w:b/>
          <w:bCs/>
          <w:sz w:val="20"/>
          <w:szCs w:val="20"/>
        </w:rPr>
      </w:pPr>
      <w:r w:rsidRPr="00203A54">
        <w:rPr>
          <w:rFonts w:ascii="Arial" w:hAnsi="Arial" w:cs="Arial"/>
          <w:b/>
          <w:bCs/>
          <w:sz w:val="20"/>
          <w:szCs w:val="20"/>
        </w:rPr>
        <w:t xml:space="preserve">III. </w:t>
      </w:r>
      <w:r w:rsidR="00965E4D">
        <w:rPr>
          <w:rFonts w:ascii="Arial" w:hAnsi="Arial" w:cs="Arial"/>
          <w:b/>
          <w:bCs/>
          <w:sz w:val="20"/>
          <w:szCs w:val="20"/>
        </w:rPr>
        <w:t>Repair Log</w:t>
      </w:r>
      <w:r w:rsidR="00B3493C">
        <w:rPr>
          <w:rFonts w:ascii="Arial" w:hAnsi="Arial" w:cs="Arial"/>
          <w:b/>
          <w:bCs/>
          <w:sz w:val="20"/>
          <w:szCs w:val="20"/>
        </w:rPr>
        <w:t xml:space="preserve"> </w:t>
      </w:r>
      <w:r w:rsidR="00B3493C" w:rsidRPr="00C534E7">
        <w:rPr>
          <w:rFonts w:ascii="Arial" w:hAnsi="Arial" w:cs="Arial"/>
          <w:bCs/>
          <w:sz w:val="16"/>
          <w:szCs w:val="16"/>
        </w:rPr>
        <w:t>(Note repairs here for recordkeeping</w:t>
      </w:r>
      <w:r w:rsidR="00B3493C">
        <w:rPr>
          <w:rFonts w:ascii="Arial" w:hAnsi="Arial" w:cs="Arial"/>
          <w:bCs/>
          <w:sz w:val="16"/>
          <w:szCs w:val="16"/>
        </w:rPr>
        <w:t xml:space="preserve"> compliance with R18-12-233(E</w:t>
      </w:r>
      <w:r w:rsidR="00B3493C" w:rsidRPr="00C534E7">
        <w:rPr>
          <w:rFonts w:ascii="Arial" w:hAnsi="Arial" w:cs="Arial"/>
          <w:bCs/>
          <w:sz w:val="16"/>
          <w:szCs w:val="16"/>
        </w:rPr>
        <w:t>)</w:t>
      </w:r>
      <w:r w:rsidR="00B3493C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7"/>
        <w:gridCol w:w="3787"/>
        <w:gridCol w:w="3960"/>
        <w:gridCol w:w="1172"/>
        <w:gridCol w:w="984"/>
      </w:tblGrid>
      <w:tr w:rsidR="00A801FE" w14:paraId="33B2BF6D" w14:textId="77777777" w:rsidTr="00CD3012">
        <w:tc>
          <w:tcPr>
            <w:tcW w:w="411" w:type="pct"/>
            <w:shd w:val="clear" w:color="auto" w:fill="D9D9D9" w:themeFill="background1" w:themeFillShade="D9"/>
            <w:vAlign w:val="center"/>
          </w:tcPr>
          <w:p w14:paraId="660851E3" w14:textId="77777777" w:rsidR="00A801FE" w:rsidRPr="00D60202" w:rsidRDefault="00A801FE" w:rsidP="00CD3012">
            <w:pPr>
              <w:pStyle w:val="Tablebody"/>
              <w:jc w:val="center"/>
              <w:rPr>
                <w:b/>
                <w:sz w:val="16"/>
                <w:szCs w:val="16"/>
              </w:rPr>
            </w:pPr>
            <w:r w:rsidRPr="00D60202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1755" w:type="pct"/>
            <w:shd w:val="clear" w:color="auto" w:fill="D9D9D9" w:themeFill="background1" w:themeFillShade="D9"/>
            <w:vAlign w:val="center"/>
          </w:tcPr>
          <w:p w14:paraId="683A6D05" w14:textId="77777777" w:rsidR="00A801FE" w:rsidRPr="00D60202" w:rsidRDefault="00A801FE" w:rsidP="00CD3012">
            <w:pPr>
              <w:pStyle w:val="Tablebody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 of Concern</w:t>
            </w:r>
          </w:p>
        </w:tc>
        <w:tc>
          <w:tcPr>
            <w:tcW w:w="1835" w:type="pct"/>
            <w:shd w:val="clear" w:color="auto" w:fill="D9D9D9" w:themeFill="background1" w:themeFillShade="D9"/>
            <w:vAlign w:val="center"/>
          </w:tcPr>
          <w:p w14:paraId="247546D0" w14:textId="77777777" w:rsidR="00A801FE" w:rsidRPr="00D60202" w:rsidRDefault="00A801FE" w:rsidP="00CD3012">
            <w:pPr>
              <w:pStyle w:val="Tablebody"/>
              <w:jc w:val="center"/>
              <w:rPr>
                <w:b/>
                <w:sz w:val="16"/>
                <w:szCs w:val="16"/>
              </w:rPr>
            </w:pPr>
            <w:r w:rsidRPr="00D60202">
              <w:rPr>
                <w:b/>
                <w:sz w:val="16"/>
                <w:szCs w:val="16"/>
              </w:rPr>
              <w:t>Repair Made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center"/>
          </w:tcPr>
          <w:p w14:paraId="422A65EA" w14:textId="77777777" w:rsidR="00A801FE" w:rsidRPr="00D60202" w:rsidRDefault="00A801FE" w:rsidP="00CD3012">
            <w:pPr>
              <w:pStyle w:val="Tablebody"/>
              <w:jc w:val="center"/>
              <w:rPr>
                <w:b/>
                <w:sz w:val="16"/>
                <w:szCs w:val="16"/>
              </w:rPr>
            </w:pPr>
            <w:r w:rsidRPr="00D60202">
              <w:rPr>
                <w:b/>
                <w:sz w:val="16"/>
                <w:szCs w:val="16"/>
              </w:rPr>
              <w:t>Repair Date</w:t>
            </w:r>
          </w:p>
        </w:tc>
        <w:tc>
          <w:tcPr>
            <w:tcW w:w="456" w:type="pct"/>
            <w:shd w:val="clear" w:color="auto" w:fill="D9D9D9" w:themeFill="background1" w:themeFillShade="D9"/>
            <w:vAlign w:val="center"/>
          </w:tcPr>
          <w:p w14:paraId="6F949F5E" w14:textId="77777777" w:rsidR="00A801FE" w:rsidRPr="00D60202" w:rsidRDefault="00A801FE" w:rsidP="00CD3012">
            <w:pPr>
              <w:pStyle w:val="Tablebody"/>
              <w:jc w:val="center"/>
              <w:rPr>
                <w:b/>
                <w:sz w:val="16"/>
                <w:szCs w:val="16"/>
              </w:rPr>
            </w:pPr>
            <w:r w:rsidRPr="00D60202">
              <w:rPr>
                <w:b/>
                <w:sz w:val="16"/>
                <w:szCs w:val="16"/>
              </w:rPr>
              <w:t>Initial</w:t>
            </w:r>
            <w:r>
              <w:rPr>
                <w:b/>
                <w:sz w:val="16"/>
                <w:szCs w:val="16"/>
              </w:rPr>
              <w:t>s</w:t>
            </w:r>
          </w:p>
        </w:tc>
      </w:tr>
      <w:tr w:rsidR="00A801FE" w14:paraId="1AFFEF80" w14:textId="77777777" w:rsidTr="00CD3012">
        <w:trPr>
          <w:trHeight w:val="216"/>
        </w:trPr>
        <w:tc>
          <w:tcPr>
            <w:tcW w:w="411" w:type="pct"/>
          </w:tcPr>
          <w:p w14:paraId="6B669030" w14:textId="77777777" w:rsidR="00A801FE" w:rsidRDefault="00A801FE" w:rsidP="00CD3012">
            <w:pPr>
              <w:pStyle w:val="Tablebody"/>
            </w:pPr>
          </w:p>
        </w:tc>
        <w:tc>
          <w:tcPr>
            <w:tcW w:w="1755" w:type="pct"/>
          </w:tcPr>
          <w:p w14:paraId="58B6683D" w14:textId="77777777" w:rsidR="00A801FE" w:rsidRDefault="00A801FE" w:rsidP="00CD3012">
            <w:pPr>
              <w:pStyle w:val="Tablebody"/>
            </w:pPr>
          </w:p>
        </w:tc>
        <w:tc>
          <w:tcPr>
            <w:tcW w:w="1835" w:type="pct"/>
          </w:tcPr>
          <w:p w14:paraId="68C9CE17" w14:textId="77777777" w:rsidR="00A801FE" w:rsidRDefault="00A801FE" w:rsidP="00CD3012">
            <w:pPr>
              <w:pStyle w:val="Tablebody"/>
            </w:pPr>
          </w:p>
        </w:tc>
        <w:tc>
          <w:tcPr>
            <w:tcW w:w="543" w:type="pct"/>
          </w:tcPr>
          <w:p w14:paraId="20F431B5" w14:textId="77777777" w:rsidR="00A801FE" w:rsidRDefault="00A801FE" w:rsidP="00CD3012">
            <w:pPr>
              <w:pStyle w:val="Tablebody"/>
            </w:pPr>
          </w:p>
        </w:tc>
        <w:tc>
          <w:tcPr>
            <w:tcW w:w="456" w:type="pct"/>
          </w:tcPr>
          <w:p w14:paraId="5323AF11" w14:textId="77777777" w:rsidR="00A801FE" w:rsidRDefault="00A801FE" w:rsidP="00CD3012">
            <w:pPr>
              <w:pStyle w:val="Tablebody"/>
            </w:pPr>
          </w:p>
        </w:tc>
      </w:tr>
      <w:tr w:rsidR="00A801FE" w14:paraId="48EE4605" w14:textId="77777777" w:rsidTr="00CD3012">
        <w:trPr>
          <w:trHeight w:val="216"/>
        </w:trPr>
        <w:tc>
          <w:tcPr>
            <w:tcW w:w="411" w:type="pct"/>
          </w:tcPr>
          <w:p w14:paraId="6793D08C" w14:textId="77777777" w:rsidR="00A801FE" w:rsidRDefault="00A801FE" w:rsidP="00CD3012">
            <w:pPr>
              <w:pStyle w:val="Tablebody"/>
            </w:pPr>
          </w:p>
        </w:tc>
        <w:tc>
          <w:tcPr>
            <w:tcW w:w="1755" w:type="pct"/>
          </w:tcPr>
          <w:p w14:paraId="2CB47CE7" w14:textId="77777777" w:rsidR="00A801FE" w:rsidRDefault="00A801FE" w:rsidP="00CD3012">
            <w:pPr>
              <w:pStyle w:val="Tablebody"/>
            </w:pPr>
          </w:p>
        </w:tc>
        <w:tc>
          <w:tcPr>
            <w:tcW w:w="1835" w:type="pct"/>
          </w:tcPr>
          <w:p w14:paraId="23286EEE" w14:textId="77777777" w:rsidR="00A801FE" w:rsidRDefault="00A801FE" w:rsidP="00CD3012">
            <w:pPr>
              <w:pStyle w:val="Tablebody"/>
            </w:pPr>
          </w:p>
        </w:tc>
        <w:tc>
          <w:tcPr>
            <w:tcW w:w="543" w:type="pct"/>
          </w:tcPr>
          <w:p w14:paraId="61345F19" w14:textId="77777777" w:rsidR="00A801FE" w:rsidRDefault="00A801FE" w:rsidP="00CD3012">
            <w:pPr>
              <w:pStyle w:val="Tablebody"/>
            </w:pPr>
          </w:p>
        </w:tc>
        <w:tc>
          <w:tcPr>
            <w:tcW w:w="456" w:type="pct"/>
          </w:tcPr>
          <w:p w14:paraId="31313C97" w14:textId="77777777" w:rsidR="00A801FE" w:rsidRDefault="00A801FE" w:rsidP="00CD3012">
            <w:pPr>
              <w:pStyle w:val="Tablebody"/>
            </w:pPr>
          </w:p>
        </w:tc>
      </w:tr>
      <w:tr w:rsidR="00A801FE" w14:paraId="2347CE3E" w14:textId="77777777" w:rsidTr="00CD3012">
        <w:trPr>
          <w:trHeight w:val="216"/>
        </w:trPr>
        <w:tc>
          <w:tcPr>
            <w:tcW w:w="411" w:type="pct"/>
          </w:tcPr>
          <w:p w14:paraId="78010D7F" w14:textId="77777777" w:rsidR="00A801FE" w:rsidRDefault="00A801FE" w:rsidP="00CD3012">
            <w:pPr>
              <w:pStyle w:val="Tablebody"/>
            </w:pPr>
          </w:p>
        </w:tc>
        <w:tc>
          <w:tcPr>
            <w:tcW w:w="1755" w:type="pct"/>
          </w:tcPr>
          <w:p w14:paraId="5B6FBF9D" w14:textId="77777777" w:rsidR="00A801FE" w:rsidRDefault="00A801FE" w:rsidP="00CD3012">
            <w:pPr>
              <w:pStyle w:val="Tablebody"/>
            </w:pPr>
          </w:p>
        </w:tc>
        <w:tc>
          <w:tcPr>
            <w:tcW w:w="1835" w:type="pct"/>
          </w:tcPr>
          <w:p w14:paraId="6916DB40" w14:textId="77777777" w:rsidR="00A801FE" w:rsidRDefault="00A801FE" w:rsidP="00CD3012">
            <w:pPr>
              <w:pStyle w:val="Tablebody"/>
            </w:pPr>
          </w:p>
        </w:tc>
        <w:tc>
          <w:tcPr>
            <w:tcW w:w="543" w:type="pct"/>
          </w:tcPr>
          <w:p w14:paraId="2CE611B3" w14:textId="77777777" w:rsidR="00A801FE" w:rsidRDefault="00A801FE" w:rsidP="00CD3012">
            <w:pPr>
              <w:pStyle w:val="Tablebody"/>
            </w:pPr>
          </w:p>
        </w:tc>
        <w:tc>
          <w:tcPr>
            <w:tcW w:w="456" w:type="pct"/>
          </w:tcPr>
          <w:p w14:paraId="1141C5A4" w14:textId="77777777" w:rsidR="00A801FE" w:rsidRDefault="00A801FE" w:rsidP="00CD3012">
            <w:pPr>
              <w:pStyle w:val="Tablebody"/>
            </w:pPr>
          </w:p>
        </w:tc>
      </w:tr>
      <w:tr w:rsidR="00A801FE" w14:paraId="690A2D60" w14:textId="77777777" w:rsidTr="00CD3012">
        <w:trPr>
          <w:trHeight w:val="216"/>
        </w:trPr>
        <w:tc>
          <w:tcPr>
            <w:tcW w:w="411" w:type="pct"/>
          </w:tcPr>
          <w:p w14:paraId="14BFD3B4" w14:textId="77777777" w:rsidR="00A801FE" w:rsidRDefault="00A801FE" w:rsidP="00CD3012">
            <w:pPr>
              <w:pStyle w:val="Tablebody"/>
            </w:pPr>
          </w:p>
        </w:tc>
        <w:tc>
          <w:tcPr>
            <w:tcW w:w="1755" w:type="pct"/>
          </w:tcPr>
          <w:p w14:paraId="1E295631" w14:textId="77777777" w:rsidR="00A801FE" w:rsidRDefault="00A801FE" w:rsidP="00CD3012">
            <w:pPr>
              <w:pStyle w:val="Tablebody"/>
            </w:pPr>
          </w:p>
        </w:tc>
        <w:tc>
          <w:tcPr>
            <w:tcW w:w="1835" w:type="pct"/>
          </w:tcPr>
          <w:p w14:paraId="32DC5950" w14:textId="77777777" w:rsidR="00A801FE" w:rsidRDefault="00A801FE" w:rsidP="00CD3012">
            <w:pPr>
              <w:pStyle w:val="Tablebody"/>
            </w:pPr>
          </w:p>
        </w:tc>
        <w:tc>
          <w:tcPr>
            <w:tcW w:w="543" w:type="pct"/>
          </w:tcPr>
          <w:p w14:paraId="4A5B1ECA" w14:textId="77777777" w:rsidR="00A801FE" w:rsidRDefault="00A801FE" w:rsidP="00CD3012">
            <w:pPr>
              <w:pStyle w:val="Tablebody"/>
            </w:pPr>
          </w:p>
        </w:tc>
        <w:tc>
          <w:tcPr>
            <w:tcW w:w="456" w:type="pct"/>
          </w:tcPr>
          <w:p w14:paraId="24B90539" w14:textId="77777777" w:rsidR="00A801FE" w:rsidRDefault="00A801FE" w:rsidP="00CD3012">
            <w:pPr>
              <w:pStyle w:val="Tablebody"/>
            </w:pPr>
          </w:p>
        </w:tc>
      </w:tr>
      <w:tr w:rsidR="00A801FE" w14:paraId="333A3215" w14:textId="77777777" w:rsidTr="00CD3012">
        <w:trPr>
          <w:trHeight w:val="216"/>
        </w:trPr>
        <w:tc>
          <w:tcPr>
            <w:tcW w:w="411" w:type="pct"/>
          </w:tcPr>
          <w:p w14:paraId="467BBBA1" w14:textId="77777777" w:rsidR="00A801FE" w:rsidRDefault="00A801FE" w:rsidP="00CD3012">
            <w:pPr>
              <w:pStyle w:val="Tablebody"/>
            </w:pPr>
          </w:p>
        </w:tc>
        <w:tc>
          <w:tcPr>
            <w:tcW w:w="1755" w:type="pct"/>
          </w:tcPr>
          <w:p w14:paraId="13D9DDB7" w14:textId="77777777" w:rsidR="00A801FE" w:rsidRDefault="00A801FE" w:rsidP="00CD3012">
            <w:pPr>
              <w:pStyle w:val="Tablebody"/>
            </w:pPr>
          </w:p>
        </w:tc>
        <w:tc>
          <w:tcPr>
            <w:tcW w:w="1835" w:type="pct"/>
          </w:tcPr>
          <w:p w14:paraId="281B813C" w14:textId="77777777" w:rsidR="00A801FE" w:rsidRDefault="00A801FE" w:rsidP="00CD3012">
            <w:pPr>
              <w:pStyle w:val="Tablebody"/>
            </w:pPr>
          </w:p>
        </w:tc>
        <w:tc>
          <w:tcPr>
            <w:tcW w:w="543" w:type="pct"/>
          </w:tcPr>
          <w:p w14:paraId="4239A6C6" w14:textId="77777777" w:rsidR="00A801FE" w:rsidRDefault="00A801FE" w:rsidP="00CD3012">
            <w:pPr>
              <w:pStyle w:val="Tablebody"/>
            </w:pPr>
          </w:p>
        </w:tc>
        <w:tc>
          <w:tcPr>
            <w:tcW w:w="456" w:type="pct"/>
          </w:tcPr>
          <w:p w14:paraId="38BFDAD0" w14:textId="77777777" w:rsidR="00A801FE" w:rsidRDefault="00A801FE" w:rsidP="00CD3012">
            <w:pPr>
              <w:pStyle w:val="Tablebody"/>
            </w:pPr>
          </w:p>
        </w:tc>
      </w:tr>
      <w:tr w:rsidR="00A801FE" w14:paraId="3347D657" w14:textId="77777777" w:rsidTr="00CD3012">
        <w:trPr>
          <w:trHeight w:val="216"/>
        </w:trPr>
        <w:tc>
          <w:tcPr>
            <w:tcW w:w="411" w:type="pct"/>
          </w:tcPr>
          <w:p w14:paraId="5AA02545" w14:textId="77777777" w:rsidR="00A801FE" w:rsidRDefault="00A801FE" w:rsidP="00CD3012">
            <w:pPr>
              <w:pStyle w:val="Tablebody"/>
            </w:pPr>
          </w:p>
        </w:tc>
        <w:tc>
          <w:tcPr>
            <w:tcW w:w="1755" w:type="pct"/>
          </w:tcPr>
          <w:p w14:paraId="4CC2B982" w14:textId="77777777" w:rsidR="00A801FE" w:rsidRDefault="00A801FE" w:rsidP="00CD3012">
            <w:pPr>
              <w:pStyle w:val="Tablebody"/>
            </w:pPr>
          </w:p>
        </w:tc>
        <w:tc>
          <w:tcPr>
            <w:tcW w:w="1835" w:type="pct"/>
          </w:tcPr>
          <w:p w14:paraId="65538A37" w14:textId="77777777" w:rsidR="00A801FE" w:rsidRDefault="00A801FE" w:rsidP="00CD3012">
            <w:pPr>
              <w:pStyle w:val="Tablebody"/>
            </w:pPr>
          </w:p>
        </w:tc>
        <w:tc>
          <w:tcPr>
            <w:tcW w:w="543" w:type="pct"/>
          </w:tcPr>
          <w:p w14:paraId="50EA3F97" w14:textId="77777777" w:rsidR="00A801FE" w:rsidRDefault="00A801FE" w:rsidP="00CD3012">
            <w:pPr>
              <w:pStyle w:val="Tablebody"/>
            </w:pPr>
          </w:p>
        </w:tc>
        <w:tc>
          <w:tcPr>
            <w:tcW w:w="456" w:type="pct"/>
          </w:tcPr>
          <w:p w14:paraId="45965501" w14:textId="77777777" w:rsidR="00A801FE" w:rsidRDefault="00A801FE" w:rsidP="00CD3012">
            <w:pPr>
              <w:pStyle w:val="Tablebody"/>
            </w:pPr>
          </w:p>
        </w:tc>
      </w:tr>
      <w:tr w:rsidR="00A801FE" w14:paraId="4E156FED" w14:textId="77777777" w:rsidTr="00CD3012">
        <w:trPr>
          <w:trHeight w:val="216"/>
        </w:trPr>
        <w:tc>
          <w:tcPr>
            <w:tcW w:w="411" w:type="pct"/>
          </w:tcPr>
          <w:p w14:paraId="65F68C50" w14:textId="77777777" w:rsidR="00A801FE" w:rsidRDefault="00A801FE" w:rsidP="00CD3012">
            <w:pPr>
              <w:pStyle w:val="Tablebody"/>
            </w:pPr>
          </w:p>
        </w:tc>
        <w:tc>
          <w:tcPr>
            <w:tcW w:w="1755" w:type="pct"/>
          </w:tcPr>
          <w:p w14:paraId="3E71C88E" w14:textId="77777777" w:rsidR="00A801FE" w:rsidRDefault="00A801FE" w:rsidP="00CD3012">
            <w:pPr>
              <w:pStyle w:val="Tablebody"/>
            </w:pPr>
          </w:p>
        </w:tc>
        <w:tc>
          <w:tcPr>
            <w:tcW w:w="1835" w:type="pct"/>
          </w:tcPr>
          <w:p w14:paraId="2E27D437" w14:textId="77777777" w:rsidR="00A801FE" w:rsidRDefault="00A801FE" w:rsidP="00CD3012">
            <w:pPr>
              <w:pStyle w:val="Tablebody"/>
            </w:pPr>
          </w:p>
        </w:tc>
        <w:tc>
          <w:tcPr>
            <w:tcW w:w="543" w:type="pct"/>
          </w:tcPr>
          <w:p w14:paraId="490519A5" w14:textId="77777777" w:rsidR="00A801FE" w:rsidRDefault="00A801FE" w:rsidP="00CD3012">
            <w:pPr>
              <w:pStyle w:val="Tablebody"/>
            </w:pPr>
          </w:p>
        </w:tc>
        <w:tc>
          <w:tcPr>
            <w:tcW w:w="456" w:type="pct"/>
          </w:tcPr>
          <w:p w14:paraId="63B5BCB6" w14:textId="77777777" w:rsidR="00A801FE" w:rsidRDefault="00A801FE" w:rsidP="00CD3012">
            <w:pPr>
              <w:pStyle w:val="Tablebody"/>
            </w:pPr>
          </w:p>
        </w:tc>
      </w:tr>
    </w:tbl>
    <w:p w14:paraId="2773C0D3" w14:textId="77777777" w:rsidR="00C44E81" w:rsidRPr="00203A54" w:rsidRDefault="00965E4D" w:rsidP="00203A54">
      <w:pPr>
        <w:spacing w:before="60"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</w:t>
      </w:r>
      <w:r w:rsidRPr="00203A54">
        <w:rPr>
          <w:rFonts w:ascii="Arial" w:hAnsi="Arial" w:cs="Arial"/>
          <w:b/>
          <w:bCs/>
          <w:sz w:val="20"/>
          <w:szCs w:val="20"/>
        </w:rPr>
        <w:t xml:space="preserve">. </w:t>
      </w:r>
      <w:r w:rsidR="00C44E81" w:rsidRPr="00203A54">
        <w:rPr>
          <w:rFonts w:ascii="Arial" w:hAnsi="Arial" w:cs="Arial"/>
          <w:b/>
          <w:bCs/>
          <w:sz w:val="20"/>
          <w:szCs w:val="20"/>
        </w:rPr>
        <w:t>Reviewed By</w:t>
      </w:r>
      <w:r w:rsidR="00FF77A5" w:rsidRPr="00203A54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42"/>
        <w:gridCol w:w="2180"/>
        <w:gridCol w:w="1968"/>
      </w:tblGrid>
      <w:tr w:rsidR="00C44E81" w14:paraId="4EAD9B46" w14:textId="77777777" w:rsidTr="00F74900">
        <w:trPr>
          <w:trHeight w:val="317"/>
        </w:trPr>
        <w:tc>
          <w:tcPr>
            <w:tcW w:w="4088" w:type="pct"/>
            <w:gridSpan w:val="2"/>
            <w:vAlign w:val="center"/>
          </w:tcPr>
          <w:p w14:paraId="1EB91D72" w14:textId="77777777" w:rsidR="00C44E81" w:rsidRDefault="00C44E81" w:rsidP="00FF77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 A or B Operator Printed Name:</w:t>
            </w:r>
          </w:p>
        </w:tc>
        <w:tc>
          <w:tcPr>
            <w:tcW w:w="912" w:type="pct"/>
            <w:vAlign w:val="center"/>
          </w:tcPr>
          <w:p w14:paraId="3EAB5A22" w14:textId="77777777" w:rsidR="00C44E81" w:rsidRDefault="00C44E81" w:rsidP="00FF7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Date:</w:t>
            </w:r>
          </w:p>
        </w:tc>
      </w:tr>
      <w:tr w:rsidR="00C44E81" w14:paraId="01366B5D" w14:textId="77777777" w:rsidTr="00F74900">
        <w:trPr>
          <w:trHeight w:val="317"/>
        </w:trPr>
        <w:tc>
          <w:tcPr>
            <w:tcW w:w="5000" w:type="pct"/>
            <w:gridSpan w:val="3"/>
            <w:vAlign w:val="center"/>
          </w:tcPr>
          <w:p w14:paraId="752AACDC" w14:textId="77777777" w:rsidR="00C44E81" w:rsidRDefault="00C44E81" w:rsidP="00FF77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 A or B Operator Signature:</w:t>
            </w:r>
          </w:p>
        </w:tc>
      </w:tr>
      <w:tr w:rsidR="00C44E81" w14:paraId="7802B7C8" w14:textId="77777777" w:rsidTr="00F74900">
        <w:trPr>
          <w:trHeight w:val="317"/>
        </w:trPr>
        <w:tc>
          <w:tcPr>
            <w:tcW w:w="3078" w:type="pct"/>
            <w:vAlign w:val="center"/>
          </w:tcPr>
          <w:p w14:paraId="1FC17095" w14:textId="77777777" w:rsidR="00C44E81" w:rsidRDefault="00C44E81" w:rsidP="00FF77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 A or B Operator Certification Number:</w:t>
            </w:r>
          </w:p>
        </w:tc>
        <w:tc>
          <w:tcPr>
            <w:tcW w:w="1922" w:type="pct"/>
            <w:gridSpan w:val="2"/>
            <w:vAlign w:val="center"/>
          </w:tcPr>
          <w:p w14:paraId="5B08B488" w14:textId="77777777" w:rsidR="00C44E81" w:rsidRDefault="00C44E81" w:rsidP="00FF77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Certification Date:</w:t>
            </w:r>
          </w:p>
        </w:tc>
      </w:tr>
    </w:tbl>
    <w:p w14:paraId="1B516B3F" w14:textId="77777777" w:rsidR="00C44E81" w:rsidRPr="00E34FD6" w:rsidRDefault="00C44E81" w:rsidP="00C240A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D8BFF78" w14:textId="77777777" w:rsidR="00C240A6" w:rsidRPr="00E45C44" w:rsidRDefault="00C240A6" w:rsidP="00C240A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45C44">
        <w:rPr>
          <w:rFonts w:ascii="Arial" w:hAnsi="Arial" w:cs="Arial"/>
          <w:b/>
          <w:sz w:val="20"/>
          <w:szCs w:val="20"/>
        </w:rPr>
        <w:t>Keep this record for at least one year after last inspection date on the form.</w:t>
      </w:r>
    </w:p>
    <w:p w14:paraId="1ED45F2F" w14:textId="77777777" w:rsidR="00562F73" w:rsidRPr="00E34FD6" w:rsidRDefault="00562F73" w:rsidP="00C240A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4545794" w14:textId="77777777" w:rsidR="00C240A6" w:rsidRPr="00E34FD6" w:rsidRDefault="00C240A6" w:rsidP="00C240A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34FD6">
        <w:rPr>
          <w:rFonts w:ascii="Arial" w:hAnsi="Arial" w:cs="Arial"/>
          <w:sz w:val="16"/>
          <w:szCs w:val="16"/>
        </w:rPr>
        <w:t xml:space="preserve">In addition to the requirements listed above, </w:t>
      </w:r>
      <w:r w:rsidRPr="00E34FD6">
        <w:rPr>
          <w:rFonts w:ascii="Arial" w:hAnsi="Arial" w:cs="Arial"/>
          <w:b/>
          <w:sz w:val="16"/>
          <w:szCs w:val="16"/>
        </w:rPr>
        <w:t>you may also want to perform these good site management practices</w:t>
      </w:r>
      <w:r w:rsidRPr="00E34FD6">
        <w:rPr>
          <w:rFonts w:ascii="Arial" w:hAnsi="Arial" w:cs="Arial"/>
          <w:sz w:val="16"/>
          <w:szCs w:val="16"/>
        </w:rPr>
        <w:t xml:space="preserve"> during your walkthrough inspections:</w:t>
      </w:r>
    </w:p>
    <w:p w14:paraId="42B0A9DF" w14:textId="5EF41670" w:rsidR="00C240A6" w:rsidRPr="00E34FD6" w:rsidRDefault="00C240A6" w:rsidP="00C240A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E34FD6">
        <w:rPr>
          <w:rFonts w:ascii="Arial" w:hAnsi="Arial" w:cs="Arial"/>
          <w:b/>
          <w:sz w:val="16"/>
          <w:szCs w:val="16"/>
        </w:rPr>
        <w:t>Fill and monitoring ports:</w:t>
      </w:r>
      <w:r w:rsidRPr="00E34FD6">
        <w:rPr>
          <w:rFonts w:ascii="Arial" w:hAnsi="Arial" w:cs="Arial"/>
          <w:sz w:val="16"/>
          <w:szCs w:val="16"/>
        </w:rPr>
        <w:t xml:space="preserve">  Are covers and c</w:t>
      </w:r>
      <w:r w:rsidR="00A81EFD">
        <w:rPr>
          <w:rFonts w:ascii="Arial" w:hAnsi="Arial" w:cs="Arial"/>
          <w:sz w:val="16"/>
          <w:szCs w:val="16"/>
        </w:rPr>
        <w:t>aps tightly sealed and locked?</w:t>
      </w:r>
      <w:r w:rsidR="00BB7BDC">
        <w:rPr>
          <w:rFonts w:ascii="Arial" w:hAnsi="Arial" w:cs="Arial"/>
          <w:sz w:val="16"/>
          <w:szCs w:val="16"/>
        </w:rPr>
        <w:br/>
      </w:r>
    </w:p>
    <w:p w14:paraId="0E71B970" w14:textId="550DB01C" w:rsidR="00C240A6" w:rsidRPr="00E34FD6" w:rsidRDefault="00C240A6" w:rsidP="00C240A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E34FD6">
        <w:rPr>
          <w:rFonts w:ascii="Arial" w:hAnsi="Arial" w:cs="Arial"/>
          <w:b/>
          <w:sz w:val="16"/>
          <w:szCs w:val="16"/>
        </w:rPr>
        <w:t>Spill and overfill response supplies:</w:t>
      </w:r>
      <w:r w:rsidRPr="00E34FD6">
        <w:rPr>
          <w:rFonts w:ascii="Arial" w:hAnsi="Arial" w:cs="Arial"/>
          <w:sz w:val="16"/>
          <w:szCs w:val="16"/>
        </w:rPr>
        <w:t xml:space="preserve">  Do you have the appropriate supplies for cl</w:t>
      </w:r>
      <w:r w:rsidR="00A81EFD">
        <w:rPr>
          <w:rFonts w:ascii="Arial" w:hAnsi="Arial" w:cs="Arial"/>
          <w:sz w:val="16"/>
          <w:szCs w:val="16"/>
        </w:rPr>
        <w:t>eaning up a spill or overfill?</w:t>
      </w:r>
      <w:r w:rsidR="00BB7BDC">
        <w:rPr>
          <w:rFonts w:ascii="Arial" w:hAnsi="Arial" w:cs="Arial"/>
          <w:sz w:val="16"/>
          <w:szCs w:val="16"/>
        </w:rPr>
        <w:br/>
      </w:r>
    </w:p>
    <w:p w14:paraId="3BE3C6F8" w14:textId="092A11D2" w:rsidR="00C240A6" w:rsidRPr="00E34FD6" w:rsidRDefault="00C240A6" w:rsidP="00C240A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E34FD6">
        <w:rPr>
          <w:rFonts w:ascii="Arial" w:hAnsi="Arial" w:cs="Arial"/>
          <w:b/>
          <w:sz w:val="16"/>
          <w:szCs w:val="16"/>
        </w:rPr>
        <w:t>Containment areas:</w:t>
      </w:r>
      <w:r w:rsidRPr="00E34FD6">
        <w:rPr>
          <w:rFonts w:ascii="Arial" w:hAnsi="Arial" w:cs="Arial"/>
          <w:sz w:val="16"/>
          <w:szCs w:val="16"/>
        </w:rPr>
        <w:t xml:space="preserve">  Is there significant corrosion on the UST equipment in these areas?  Corrosion could result in equipment in the contain</w:t>
      </w:r>
      <w:r w:rsidR="00A81EFD">
        <w:rPr>
          <w:rFonts w:ascii="Arial" w:hAnsi="Arial" w:cs="Arial"/>
          <w:sz w:val="16"/>
          <w:szCs w:val="16"/>
        </w:rPr>
        <w:t>ment area not working properly.</w:t>
      </w:r>
      <w:r w:rsidR="00BB7BDC">
        <w:rPr>
          <w:rFonts w:ascii="Arial" w:hAnsi="Arial" w:cs="Arial"/>
          <w:sz w:val="16"/>
          <w:szCs w:val="16"/>
        </w:rPr>
        <w:br/>
      </w:r>
    </w:p>
    <w:p w14:paraId="2C54E44C" w14:textId="77777777" w:rsidR="00C240A6" w:rsidRPr="00E34FD6" w:rsidRDefault="00C240A6" w:rsidP="00C240A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E34FD6">
        <w:rPr>
          <w:rFonts w:ascii="Arial" w:hAnsi="Arial" w:cs="Arial"/>
          <w:b/>
          <w:sz w:val="16"/>
          <w:szCs w:val="16"/>
        </w:rPr>
        <w:t>Dispenser hoses, nozzles, and breakaways:</w:t>
      </w:r>
      <w:r w:rsidRPr="00E34FD6">
        <w:rPr>
          <w:rFonts w:ascii="Arial" w:hAnsi="Arial" w:cs="Arial"/>
          <w:sz w:val="16"/>
          <w:szCs w:val="16"/>
        </w:rPr>
        <w:t xml:space="preserve">  Are they in good c</w:t>
      </w:r>
      <w:r w:rsidR="00E34FD6">
        <w:rPr>
          <w:rFonts w:ascii="Arial" w:hAnsi="Arial" w:cs="Arial"/>
          <w:sz w:val="16"/>
          <w:szCs w:val="16"/>
        </w:rPr>
        <w:t>ondition and working properly?</w:t>
      </w:r>
    </w:p>
    <w:sectPr w:rsidR="00C240A6" w:rsidRPr="00E34FD6" w:rsidSect="0074327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6E531" w14:textId="77777777" w:rsidR="0097561D" w:rsidRDefault="0097561D" w:rsidP="001859D7">
      <w:pPr>
        <w:spacing w:after="0" w:line="240" w:lineRule="auto"/>
      </w:pPr>
      <w:r>
        <w:separator/>
      </w:r>
    </w:p>
  </w:endnote>
  <w:endnote w:type="continuationSeparator" w:id="0">
    <w:p w14:paraId="44B4AB2A" w14:textId="77777777" w:rsidR="0097561D" w:rsidRDefault="0097561D" w:rsidP="0018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B115E" w14:textId="77777777" w:rsidR="0097561D" w:rsidRDefault="0097561D" w:rsidP="001859D7">
      <w:pPr>
        <w:spacing w:after="0" w:line="240" w:lineRule="auto"/>
      </w:pPr>
      <w:r>
        <w:separator/>
      </w:r>
    </w:p>
  </w:footnote>
  <w:footnote w:type="continuationSeparator" w:id="0">
    <w:p w14:paraId="2881B2C3" w14:textId="77777777" w:rsidR="0097561D" w:rsidRDefault="0097561D" w:rsidP="00185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0"/>
      <w:gridCol w:w="6030"/>
      <w:gridCol w:w="1800"/>
    </w:tblGrid>
    <w:tr w:rsidR="00743276" w14:paraId="3AB46AAD" w14:textId="77777777" w:rsidTr="00B3493C">
      <w:trPr>
        <w:trHeight w:val="1170"/>
      </w:trPr>
      <w:tc>
        <w:tcPr>
          <w:tcW w:w="2970" w:type="dxa"/>
        </w:tcPr>
        <w:p w14:paraId="42C669BE" w14:textId="77777777" w:rsidR="00743276" w:rsidRDefault="00743276" w:rsidP="00743276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7209CEC2" wp14:editId="7D4DE48E">
                <wp:extent cx="1737360" cy="60009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DEQ LOGO full cop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0" cy="600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0" w:type="dxa"/>
        </w:tcPr>
        <w:p w14:paraId="50D36BF3" w14:textId="77777777" w:rsidR="004411C5" w:rsidRDefault="00364B2F" w:rsidP="00177BA6">
          <w:pPr>
            <w:spacing w:after="0" w:line="240" w:lineRule="auto"/>
            <w:rPr>
              <w:rFonts w:ascii="Arial" w:hAnsi="Arial" w:cs="Arial"/>
              <w:b/>
              <w:bCs/>
              <w:sz w:val="20"/>
              <w:szCs w:val="20"/>
            </w:rPr>
          </w:pPr>
          <w:r w:rsidRPr="004411C5">
            <w:rPr>
              <w:rFonts w:ascii="Arial" w:hAnsi="Arial" w:cs="Arial"/>
              <w:b/>
              <w:bCs/>
              <w:sz w:val="20"/>
              <w:szCs w:val="20"/>
            </w:rPr>
            <w:t>Underground Storage Tank (UST)</w:t>
          </w:r>
        </w:p>
        <w:p w14:paraId="59E11F85" w14:textId="77777777" w:rsidR="00743276" w:rsidRDefault="00364B2F" w:rsidP="00B3493C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4411C5">
            <w:rPr>
              <w:rFonts w:ascii="Arial" w:hAnsi="Arial" w:cs="Arial"/>
              <w:b/>
              <w:bCs/>
              <w:sz w:val="20"/>
              <w:szCs w:val="20"/>
            </w:rPr>
            <w:t xml:space="preserve">Annual </w:t>
          </w:r>
          <w:r w:rsidR="00487849" w:rsidRPr="00FE752F">
            <w:rPr>
              <w:rFonts w:ascii="Arial" w:hAnsi="Arial" w:cs="Arial"/>
              <w:b/>
              <w:bCs/>
              <w:sz w:val="20"/>
              <w:szCs w:val="20"/>
            </w:rPr>
            <w:t>Operation and Maintenance</w:t>
          </w:r>
          <w:r w:rsidR="00B3493C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r w:rsidR="00487849" w:rsidRPr="00FE752F">
            <w:rPr>
              <w:rFonts w:ascii="Arial" w:hAnsi="Arial" w:cs="Arial"/>
              <w:b/>
              <w:bCs/>
              <w:sz w:val="20"/>
              <w:szCs w:val="20"/>
            </w:rPr>
            <w:t>Walkthrough</w:t>
          </w:r>
          <w:r w:rsidR="00487849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r w:rsidR="00487849" w:rsidRPr="00FE752F">
            <w:rPr>
              <w:rFonts w:ascii="Arial" w:hAnsi="Arial" w:cs="Arial"/>
              <w:b/>
              <w:bCs/>
              <w:sz w:val="20"/>
              <w:szCs w:val="20"/>
            </w:rPr>
            <w:t>Inspection</w:t>
          </w:r>
          <w:r>
            <w:rPr>
              <w:rFonts w:ascii="Arial" w:hAnsi="Arial" w:cs="Arial"/>
              <w:b/>
              <w:bCs/>
              <w:sz w:val="36"/>
              <w:szCs w:val="36"/>
              <w:u w:val="single"/>
            </w:rPr>
            <w:br/>
          </w:r>
          <w:r w:rsidRPr="00603EB1">
            <w:rPr>
              <w:rFonts w:ascii="Arial" w:hAnsi="Arial" w:cs="Arial"/>
              <w:b/>
              <w:bCs/>
              <w:sz w:val="20"/>
              <w:szCs w:val="20"/>
            </w:rPr>
            <w:t>For compliance with: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A.A.C</w:t>
          </w:r>
          <w:r w:rsidRPr="00603EB1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r w:rsidRPr="00603EB1">
            <w:rPr>
              <w:rFonts w:ascii="Arial" w:hAnsi="Arial" w:cs="Arial"/>
              <w:b/>
              <w:sz w:val="20"/>
              <w:szCs w:val="20"/>
            </w:rPr>
            <w:t>R18-12-236(A)(1)(b)</w:t>
          </w:r>
          <w:r w:rsidR="00315BE2">
            <w:rPr>
              <w:rFonts w:ascii="Arial" w:hAnsi="Arial" w:cs="Arial"/>
              <w:b/>
              <w:sz w:val="20"/>
              <w:szCs w:val="20"/>
            </w:rPr>
            <w:br/>
          </w:r>
          <w:r w:rsidR="00315BE2" w:rsidRPr="00F24753">
            <w:rPr>
              <w:rFonts w:ascii="Arial" w:hAnsi="Arial" w:cs="Arial"/>
              <w:i/>
              <w:sz w:val="16"/>
              <w:szCs w:val="16"/>
            </w:rPr>
            <w:t>The use of this form is optional. It is adapted from EPA’s Operating And Maintaining Underground Storage Tank Systems (February 2016)</w:t>
          </w:r>
        </w:p>
      </w:tc>
      <w:tc>
        <w:tcPr>
          <w:tcW w:w="1800" w:type="dxa"/>
        </w:tcPr>
        <w:p w14:paraId="2C830DC8" w14:textId="77777777" w:rsidR="00743276" w:rsidRPr="0000362E" w:rsidRDefault="00487849" w:rsidP="0000362E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r w:rsidRPr="0000362E">
            <w:rPr>
              <w:rFonts w:ascii="Arial" w:hAnsi="Arial" w:cs="Arial"/>
              <w:sz w:val="16"/>
              <w:szCs w:val="16"/>
            </w:rPr>
            <w:t>Number of Tanks____</w:t>
          </w:r>
        </w:p>
      </w:tc>
    </w:tr>
  </w:tbl>
  <w:p w14:paraId="366D5174" w14:textId="77777777" w:rsidR="001859D7" w:rsidRPr="0054733D" w:rsidRDefault="001859D7" w:rsidP="00743276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6613"/>
    <w:multiLevelType w:val="hybridMultilevel"/>
    <w:tmpl w:val="621077C6"/>
    <w:lvl w:ilvl="0" w:tplc="14C660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E77AD"/>
    <w:multiLevelType w:val="hybridMultilevel"/>
    <w:tmpl w:val="466C14F0"/>
    <w:lvl w:ilvl="0" w:tplc="76C84F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07C86"/>
    <w:multiLevelType w:val="hybridMultilevel"/>
    <w:tmpl w:val="A3266EBA"/>
    <w:lvl w:ilvl="0" w:tplc="799AAE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D7EED"/>
    <w:multiLevelType w:val="hybridMultilevel"/>
    <w:tmpl w:val="8B06C744"/>
    <w:lvl w:ilvl="0" w:tplc="212CFE10">
      <w:start w:val="2"/>
      <w:numFmt w:val="bullet"/>
      <w:pStyle w:val="ListParagraph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266AA"/>
    <w:multiLevelType w:val="hybridMultilevel"/>
    <w:tmpl w:val="9D5EC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812"/>
    <w:rsid w:val="0000362E"/>
    <w:rsid w:val="000218C2"/>
    <w:rsid w:val="00037190"/>
    <w:rsid w:val="00037A16"/>
    <w:rsid w:val="00073DD4"/>
    <w:rsid w:val="00174E6D"/>
    <w:rsid w:val="00177BA6"/>
    <w:rsid w:val="001859D7"/>
    <w:rsid w:val="00186816"/>
    <w:rsid w:val="001B28E4"/>
    <w:rsid w:val="00203A54"/>
    <w:rsid w:val="0029195E"/>
    <w:rsid w:val="002D76E2"/>
    <w:rsid w:val="00315BE2"/>
    <w:rsid w:val="003522BB"/>
    <w:rsid w:val="00362447"/>
    <w:rsid w:val="00364B2F"/>
    <w:rsid w:val="004409C4"/>
    <w:rsid w:val="004411C5"/>
    <w:rsid w:val="00487849"/>
    <w:rsid w:val="0054733D"/>
    <w:rsid w:val="00562F73"/>
    <w:rsid w:val="005A2E39"/>
    <w:rsid w:val="00603EB1"/>
    <w:rsid w:val="0060459D"/>
    <w:rsid w:val="006D5A1E"/>
    <w:rsid w:val="00743276"/>
    <w:rsid w:val="00764741"/>
    <w:rsid w:val="0079560B"/>
    <w:rsid w:val="008011DF"/>
    <w:rsid w:val="008C7252"/>
    <w:rsid w:val="0090184B"/>
    <w:rsid w:val="00965E4D"/>
    <w:rsid w:val="0097561D"/>
    <w:rsid w:val="009812C4"/>
    <w:rsid w:val="009D7D7F"/>
    <w:rsid w:val="00A40EBC"/>
    <w:rsid w:val="00A801FE"/>
    <w:rsid w:val="00A81EFD"/>
    <w:rsid w:val="00AB63ED"/>
    <w:rsid w:val="00B3493C"/>
    <w:rsid w:val="00B53B76"/>
    <w:rsid w:val="00BB7BDC"/>
    <w:rsid w:val="00C240A6"/>
    <w:rsid w:val="00C44E81"/>
    <w:rsid w:val="00CF563A"/>
    <w:rsid w:val="00CF68ED"/>
    <w:rsid w:val="00D31812"/>
    <w:rsid w:val="00D46F8A"/>
    <w:rsid w:val="00D60202"/>
    <w:rsid w:val="00D66143"/>
    <w:rsid w:val="00E228AB"/>
    <w:rsid w:val="00E31919"/>
    <w:rsid w:val="00E34FD6"/>
    <w:rsid w:val="00E45C44"/>
    <w:rsid w:val="00F1358E"/>
    <w:rsid w:val="00F24753"/>
    <w:rsid w:val="00F562BF"/>
    <w:rsid w:val="00F74900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9F395"/>
  <w15:chartTrackingRefBased/>
  <w15:docId w15:val="{D17FC2D2-20C8-482F-9A09-AE6ABAD5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40A6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240A6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C2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 body"/>
    <w:basedOn w:val="NoSpacing"/>
    <w:link w:val="TablebodyChar"/>
    <w:qFormat/>
    <w:rsid w:val="00C240A6"/>
    <w:rPr>
      <w:rFonts w:ascii="Arial" w:hAnsi="Arial" w:cs="Arial"/>
      <w:spacing w:val="-3"/>
      <w:w w:val="105"/>
      <w:sz w:val="20"/>
      <w:szCs w:val="20"/>
    </w:rPr>
  </w:style>
  <w:style w:type="character" w:customStyle="1" w:styleId="TablebodyChar">
    <w:name w:val="Table body Char"/>
    <w:basedOn w:val="DefaultParagraphFont"/>
    <w:link w:val="Tablebody"/>
    <w:rsid w:val="00C240A6"/>
    <w:rPr>
      <w:rFonts w:ascii="Arial" w:hAnsi="Arial" w:cs="Arial"/>
      <w:spacing w:val="-3"/>
      <w:w w:val="105"/>
      <w:sz w:val="20"/>
      <w:szCs w:val="20"/>
    </w:rPr>
  </w:style>
  <w:style w:type="paragraph" w:styleId="NoSpacing">
    <w:name w:val="No Spacing"/>
    <w:uiPriority w:val="1"/>
    <w:qFormat/>
    <w:rsid w:val="00C240A6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185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9D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85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9D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Turner</dc:creator>
  <cp:keywords/>
  <dc:description/>
  <cp:lastModifiedBy>Microsoft Office User</cp:lastModifiedBy>
  <cp:revision>13</cp:revision>
  <dcterms:created xsi:type="dcterms:W3CDTF">2020-12-03T16:59:00Z</dcterms:created>
  <dcterms:modified xsi:type="dcterms:W3CDTF">2021-01-07T19:02:00Z</dcterms:modified>
</cp:coreProperties>
</file>