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7EB" w:rsidRPr="00A110BF" w:rsidRDefault="000827EB" w:rsidP="000827EB">
      <w:pPr>
        <w:pStyle w:val="PNCCRTable"/>
        <w:keepNext/>
        <w:keepLines/>
        <w:widowControl/>
        <w:tabs>
          <w:tab w:val="clear" w:pos="-14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s>
        <w:ind w:left="0"/>
        <w:rPr>
          <w:rFonts w:ascii="Arial" w:hAnsi="Arial" w:cs="Arial"/>
          <w:lang w:val="en-CA"/>
        </w:rPr>
      </w:pPr>
      <w:bookmarkStart w:id="0" w:name="_Toc128549562"/>
      <w:bookmarkStart w:id="1" w:name="_Toc151370664"/>
      <w:bookmarkStart w:id="2" w:name="_Toc155773043"/>
      <w:bookmarkStart w:id="3" w:name="_Hlk187764408"/>
    </w:p>
    <w:tbl>
      <w:tblPr>
        <w:tblpPr w:leftFromText="180" w:rightFromText="180" w:horzAnchor="margin" w:tblpY="-580"/>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0827EB" w:rsidTr="00F50AA2">
        <w:trPr>
          <w:trHeight w:val="667"/>
        </w:trPr>
        <w:tc>
          <w:tcPr>
            <w:tcW w:w="9580" w:type="dxa"/>
            <w:tcBorders>
              <w:top w:val="single" w:sz="4" w:space="0" w:color="auto"/>
              <w:left w:val="single" w:sz="4" w:space="0" w:color="auto"/>
              <w:bottom w:val="single" w:sz="4" w:space="0" w:color="auto"/>
              <w:right w:val="single" w:sz="4" w:space="0" w:color="auto"/>
            </w:tcBorders>
            <w:shd w:val="clear" w:color="auto" w:fill="000000"/>
            <w:vAlign w:val="center"/>
          </w:tcPr>
          <w:p w:rsidR="000827EB" w:rsidRPr="00BE7618" w:rsidRDefault="000827EB" w:rsidP="00BE7618">
            <w:pPr>
              <w:pStyle w:val="NoticeHeadings"/>
              <w:pBdr>
                <w:bottom w:val="none" w:sz="0" w:space="0" w:color="auto"/>
              </w:pBdr>
              <w:rPr>
                <w:sz w:val="24"/>
                <w:szCs w:val="24"/>
              </w:rPr>
            </w:pPr>
            <w:r w:rsidRPr="00BE7618">
              <w:rPr>
                <w:bCs w:val="0"/>
                <w:i/>
                <w:color w:val="auto"/>
                <w:sz w:val="20"/>
                <w:szCs w:val="20"/>
              </w:rPr>
              <w:t>Instructions</w:t>
            </w:r>
            <w:r w:rsidRPr="00BE7618">
              <w:rPr>
                <w:bCs w:val="0"/>
                <w:color w:val="auto"/>
                <w:sz w:val="19"/>
                <w:szCs w:val="19"/>
              </w:rPr>
              <w:t xml:space="preserve"> </w:t>
            </w:r>
            <w:proofErr w:type="gramStart"/>
            <w:r w:rsidR="00BE7618">
              <w:rPr>
                <w:bCs w:val="0"/>
                <w:color w:val="auto"/>
                <w:sz w:val="19"/>
                <w:szCs w:val="19"/>
              </w:rPr>
              <w:t>F</w:t>
            </w:r>
            <w:r w:rsidRPr="00BE7618">
              <w:rPr>
                <w:bCs w:val="0"/>
                <w:color w:val="auto"/>
                <w:sz w:val="19"/>
                <w:szCs w:val="19"/>
              </w:rPr>
              <w:t>or</w:t>
            </w:r>
            <w:proofErr w:type="gramEnd"/>
            <w:r w:rsidRPr="00BE7618">
              <w:rPr>
                <w:bCs w:val="0"/>
                <w:color w:val="auto"/>
                <w:sz w:val="19"/>
                <w:szCs w:val="19"/>
              </w:rPr>
              <w:t xml:space="preserve"> Failure to Take Corrective Action Within Required Time Frame </w:t>
            </w:r>
            <w:r w:rsidR="00BE7618">
              <w:rPr>
                <w:bCs w:val="0"/>
                <w:color w:val="auto"/>
                <w:sz w:val="19"/>
                <w:szCs w:val="19"/>
              </w:rPr>
              <w:t xml:space="preserve">Public </w:t>
            </w:r>
            <w:r w:rsidRPr="00BE7618">
              <w:rPr>
                <w:bCs w:val="0"/>
                <w:color w:val="auto"/>
                <w:sz w:val="19"/>
                <w:szCs w:val="19"/>
              </w:rPr>
              <w:t>Notice</w:t>
            </w:r>
          </w:p>
        </w:tc>
      </w:tr>
    </w:tbl>
    <w:p w:rsidR="000827EB" w:rsidRPr="00167435" w:rsidRDefault="00BE7618" w:rsidP="000827EB">
      <w:pPr>
        <w:pStyle w:val="NoticeSubheads"/>
        <w:jc w:val="center"/>
        <w:rPr>
          <w:sz w:val="22"/>
          <w:szCs w:val="22"/>
        </w:rPr>
      </w:pPr>
      <w:r>
        <w:rPr>
          <w:bCs w:val="0"/>
          <w:sz w:val="22"/>
          <w:szCs w:val="22"/>
        </w:rPr>
        <w:t xml:space="preserve">Instructions on Page </w:t>
      </w:r>
      <w:r w:rsidR="00E656B7">
        <w:rPr>
          <w:bCs w:val="0"/>
          <w:sz w:val="22"/>
          <w:szCs w:val="22"/>
        </w:rPr>
        <w:t>1,</w:t>
      </w:r>
      <w:r w:rsidR="00E656B7" w:rsidRPr="00167435">
        <w:rPr>
          <w:bCs w:val="0"/>
          <w:sz w:val="22"/>
          <w:szCs w:val="22"/>
        </w:rPr>
        <w:t xml:space="preserve"> Template</w:t>
      </w:r>
      <w:r w:rsidR="000827EB" w:rsidRPr="00167435">
        <w:rPr>
          <w:bCs w:val="0"/>
          <w:sz w:val="22"/>
          <w:szCs w:val="22"/>
        </w:rPr>
        <w:t xml:space="preserve"> on </w:t>
      </w:r>
      <w:r w:rsidR="00F50AA2">
        <w:rPr>
          <w:bCs w:val="0"/>
          <w:sz w:val="22"/>
          <w:szCs w:val="22"/>
        </w:rPr>
        <w:t>Page 2</w:t>
      </w:r>
      <w:r>
        <w:rPr>
          <w:bCs w:val="0"/>
          <w:sz w:val="22"/>
          <w:szCs w:val="22"/>
        </w:rPr>
        <w:t xml:space="preserve"> and Certificate on Page 3</w:t>
      </w:r>
    </w:p>
    <w:p w:rsidR="000827EB" w:rsidRPr="00F021E1" w:rsidRDefault="000827EB" w:rsidP="000827EB">
      <w:pPr>
        <w:rPr>
          <w:rFonts w:ascii="Arial" w:hAnsi="Arial" w:cs="Arial"/>
        </w:rPr>
      </w:pPr>
      <w:r w:rsidRPr="00F021E1">
        <w:rPr>
          <w:rFonts w:ascii="Arial" w:hAnsi="Arial" w:cs="Arial"/>
          <w:lang w:val="en-CA"/>
        </w:rPr>
        <w:t>A system’s failure to</w:t>
      </w:r>
      <w:r w:rsidRPr="00F021E1">
        <w:rPr>
          <w:rFonts w:ascii="Arial" w:hAnsi="Arial" w:cs="Arial"/>
          <w:color w:val="000000"/>
        </w:rPr>
        <w:t xml:space="preserve"> </w:t>
      </w:r>
      <w:r w:rsidRPr="00F021E1">
        <w:rPr>
          <w:rFonts w:ascii="Arial" w:hAnsi="Arial" w:cs="Arial"/>
        </w:rPr>
        <w:t xml:space="preserve">take corrective action within the </w:t>
      </w:r>
      <w:r w:rsidRPr="00F021E1">
        <w:rPr>
          <w:rFonts w:ascii="Arial" w:hAnsi="Arial" w:cs="Arial"/>
          <w:color w:val="000000"/>
        </w:rPr>
        <w:t xml:space="preserve">required </w:t>
      </w:r>
      <w:r w:rsidRPr="00F021E1">
        <w:rPr>
          <w:rFonts w:ascii="Arial" w:hAnsi="Arial" w:cs="Arial"/>
        </w:rPr>
        <w:t xml:space="preserve">timeframe or </w:t>
      </w:r>
      <w:proofErr w:type="gramStart"/>
      <w:r w:rsidRPr="00F021E1">
        <w:rPr>
          <w:rFonts w:ascii="Arial" w:hAnsi="Arial" w:cs="Arial"/>
        </w:rPr>
        <w:t>be in compliance with</w:t>
      </w:r>
      <w:proofErr w:type="gramEnd"/>
      <w:r w:rsidRPr="00F021E1">
        <w:rPr>
          <w:rFonts w:ascii="Arial" w:hAnsi="Arial" w:cs="Arial"/>
        </w:rPr>
        <w:t xml:space="preserve"> a state-approved corrective action plan and schedule for significant deficiency under the Ground Water Rule is a treatment technique violation and requires Tier 2 notification. You must provide public notice to persons served as soon as practical but within 30 days after you learn of the violation [40 CFR 141.203(b)]. You must issue a repeat notice every three months for as long as the violation persists. Check with </w:t>
      </w:r>
      <w:r w:rsidR="00F50AA2" w:rsidRPr="00F021E1">
        <w:rPr>
          <w:rFonts w:ascii="Arial" w:hAnsi="Arial" w:cs="Arial"/>
        </w:rPr>
        <w:t>ADEQ</w:t>
      </w:r>
      <w:r w:rsidRPr="00F021E1">
        <w:rPr>
          <w:rFonts w:ascii="Arial" w:hAnsi="Arial" w:cs="Arial"/>
        </w:rPr>
        <w:t xml:space="preserve"> to make sure you meet all requirements.</w:t>
      </w:r>
    </w:p>
    <w:p w:rsidR="000827EB" w:rsidRPr="00F021E1" w:rsidRDefault="000827EB" w:rsidP="000827EB">
      <w:pPr>
        <w:rPr>
          <w:rFonts w:ascii="Arial" w:hAnsi="Arial" w:cs="Arial"/>
        </w:rPr>
      </w:pPr>
    </w:p>
    <w:p w:rsidR="000827EB" w:rsidRPr="00F021E1" w:rsidRDefault="000827EB" w:rsidP="000827EB">
      <w:pPr>
        <w:rPr>
          <w:rFonts w:ascii="Arial" w:hAnsi="Arial" w:cs="Arial"/>
        </w:rPr>
      </w:pPr>
      <w:bookmarkStart w:id="4" w:name="_GoBack"/>
      <w:r w:rsidRPr="00F021E1">
        <w:rPr>
          <w:rFonts w:ascii="Arial" w:hAnsi="Arial" w:cs="Arial"/>
        </w:rPr>
        <w:t xml:space="preserve">Consider providing the history of the situation in this notice (i.e., what events lead to requiring corrective action) to avoid </w:t>
      </w:r>
      <w:bookmarkEnd w:id="4"/>
      <w:r w:rsidRPr="00F021E1">
        <w:rPr>
          <w:rFonts w:ascii="Arial" w:hAnsi="Arial" w:cs="Arial"/>
        </w:rPr>
        <w:t>confusing the public when this second notice is issued.</w:t>
      </w:r>
    </w:p>
    <w:p w:rsidR="000827EB" w:rsidRPr="00F021E1" w:rsidRDefault="000827EB" w:rsidP="000827EB">
      <w:pPr>
        <w:rPr>
          <w:rFonts w:ascii="Arial" w:hAnsi="Arial" w:cs="Arial"/>
        </w:rPr>
      </w:pPr>
    </w:p>
    <w:p w:rsidR="000827EB" w:rsidRPr="00F021E1" w:rsidRDefault="000827EB" w:rsidP="000827EB">
      <w:pPr>
        <w:rPr>
          <w:rFonts w:ascii="Arial" w:hAnsi="Arial" w:cs="Arial"/>
        </w:rPr>
      </w:pPr>
      <w:r w:rsidRPr="00F021E1">
        <w:rPr>
          <w:rFonts w:ascii="Arial" w:hAnsi="Arial" w:cs="Arial"/>
        </w:rPr>
        <w:t>Community systems must use one of the following methods [40 CFR 141.203(c)]:</w:t>
      </w:r>
    </w:p>
    <w:p w:rsidR="000827EB" w:rsidRPr="00F021E1" w:rsidRDefault="000827EB" w:rsidP="000827EB">
      <w:pPr>
        <w:numPr>
          <w:ilvl w:val="0"/>
          <w:numId w:val="5"/>
        </w:numPr>
        <w:ind w:firstLine="0"/>
        <w:rPr>
          <w:rFonts w:ascii="Arial" w:hAnsi="Arial" w:cs="Arial"/>
        </w:rPr>
      </w:pPr>
      <w:r w:rsidRPr="00F021E1">
        <w:rPr>
          <w:rFonts w:ascii="Arial" w:hAnsi="Arial" w:cs="Arial"/>
        </w:rPr>
        <w:t>Hand or direct delivery</w:t>
      </w:r>
    </w:p>
    <w:p w:rsidR="000827EB" w:rsidRPr="00F021E1" w:rsidRDefault="000827EB" w:rsidP="000827EB">
      <w:pPr>
        <w:numPr>
          <w:ilvl w:val="0"/>
          <w:numId w:val="5"/>
        </w:numPr>
        <w:ind w:firstLine="0"/>
        <w:rPr>
          <w:rFonts w:ascii="Arial" w:hAnsi="Arial" w:cs="Arial"/>
        </w:rPr>
      </w:pPr>
      <w:r w:rsidRPr="00F021E1">
        <w:rPr>
          <w:rFonts w:ascii="Arial" w:hAnsi="Arial" w:cs="Arial"/>
        </w:rPr>
        <w:t>Mail, as a separate notice or included with the bill</w:t>
      </w:r>
    </w:p>
    <w:p w:rsidR="000827EB" w:rsidRPr="00F021E1" w:rsidRDefault="000827EB" w:rsidP="000827EB">
      <w:pPr>
        <w:rPr>
          <w:rFonts w:ascii="Arial" w:hAnsi="Arial" w:cs="Arial"/>
        </w:rPr>
      </w:pPr>
      <w:r w:rsidRPr="00F021E1">
        <w:rPr>
          <w:rFonts w:ascii="Arial" w:hAnsi="Arial" w:cs="Arial"/>
        </w:rPr>
        <w:t>Noncommunity systems must use one of the following methods [40 CFR 141.203(c)]:</w:t>
      </w:r>
    </w:p>
    <w:p w:rsidR="000827EB" w:rsidRPr="00F021E1" w:rsidRDefault="000827EB" w:rsidP="000827EB">
      <w:pPr>
        <w:numPr>
          <w:ilvl w:val="0"/>
          <w:numId w:val="6"/>
        </w:numPr>
        <w:ind w:firstLine="0"/>
        <w:rPr>
          <w:rFonts w:ascii="Arial" w:hAnsi="Arial" w:cs="Arial"/>
        </w:rPr>
      </w:pPr>
      <w:r w:rsidRPr="00F021E1">
        <w:rPr>
          <w:rFonts w:ascii="Arial" w:hAnsi="Arial" w:cs="Arial"/>
        </w:rPr>
        <w:t>Posting in conspicuous locations</w:t>
      </w:r>
    </w:p>
    <w:p w:rsidR="000827EB" w:rsidRPr="00F021E1" w:rsidRDefault="000827EB" w:rsidP="000827EB">
      <w:pPr>
        <w:numPr>
          <w:ilvl w:val="0"/>
          <w:numId w:val="6"/>
        </w:numPr>
        <w:ind w:firstLine="0"/>
        <w:rPr>
          <w:rFonts w:ascii="Arial" w:hAnsi="Arial" w:cs="Arial"/>
        </w:rPr>
      </w:pPr>
      <w:r w:rsidRPr="00F021E1">
        <w:rPr>
          <w:rFonts w:ascii="Arial" w:hAnsi="Arial" w:cs="Arial"/>
        </w:rPr>
        <w:t>Hand delivery</w:t>
      </w:r>
    </w:p>
    <w:p w:rsidR="000827EB" w:rsidRPr="00F021E1" w:rsidRDefault="000827EB" w:rsidP="000827EB">
      <w:pPr>
        <w:numPr>
          <w:ilvl w:val="0"/>
          <w:numId w:val="6"/>
        </w:numPr>
        <w:ind w:firstLine="0"/>
        <w:rPr>
          <w:rFonts w:ascii="Arial" w:hAnsi="Arial" w:cs="Arial"/>
        </w:rPr>
      </w:pPr>
      <w:r w:rsidRPr="00F021E1">
        <w:rPr>
          <w:rFonts w:ascii="Arial" w:hAnsi="Arial" w:cs="Arial"/>
        </w:rPr>
        <w:t xml:space="preserve">Mail </w:t>
      </w:r>
    </w:p>
    <w:p w:rsidR="00F50AA2" w:rsidRPr="00F021E1" w:rsidRDefault="00F50AA2" w:rsidP="00F50AA2">
      <w:pPr>
        <w:ind w:left="360"/>
        <w:rPr>
          <w:rFonts w:ascii="Arial" w:hAnsi="Arial" w:cs="Arial"/>
        </w:rPr>
      </w:pPr>
    </w:p>
    <w:p w:rsidR="000827EB" w:rsidRPr="00F021E1" w:rsidRDefault="000827EB" w:rsidP="000827EB">
      <w:pPr>
        <w:rPr>
          <w:rFonts w:ascii="Arial" w:hAnsi="Arial" w:cs="Arial"/>
        </w:rPr>
      </w:pPr>
      <w:r w:rsidRPr="00F021E1">
        <w:rPr>
          <w:rFonts w:ascii="Arial" w:hAnsi="Arial" w:cs="Arial"/>
        </w:rPr>
        <w:t xml:space="preserve">In additional both community and noncommunity systems must use </w:t>
      </w:r>
      <w:r w:rsidRPr="00F021E1">
        <w:rPr>
          <w:rFonts w:ascii="Arial" w:hAnsi="Arial" w:cs="Arial"/>
          <w:i/>
          <w:iCs/>
        </w:rPr>
        <w:t>another</w:t>
      </w:r>
      <w:r w:rsidRPr="00F021E1">
        <w:rPr>
          <w:rFonts w:ascii="Arial" w:hAnsi="Arial" w:cs="Arial"/>
        </w:rPr>
        <w:t xml:space="preserve"> method reasonably calculated to reach others if they would not be reached by the first method [40 CFR 141.203(c)]. Such methods could include newspapers, e-mail, or delivery to community organizations. If you mail, post, or hand deliver, print your notice on your system’s letterhead if available.</w:t>
      </w:r>
    </w:p>
    <w:p w:rsidR="000827EB" w:rsidRPr="00F021E1" w:rsidRDefault="000827EB" w:rsidP="000827EB">
      <w:pPr>
        <w:rPr>
          <w:rFonts w:ascii="Arial" w:hAnsi="Arial" w:cs="Arial"/>
        </w:rPr>
      </w:pPr>
    </w:p>
    <w:p w:rsidR="000827EB" w:rsidRPr="00F021E1" w:rsidRDefault="000827EB" w:rsidP="00F50AA2">
      <w:pPr>
        <w:rPr>
          <w:rFonts w:ascii="Arial" w:hAnsi="Arial" w:cs="Arial"/>
        </w:rPr>
      </w:pPr>
      <w:r w:rsidRPr="00F021E1">
        <w:rPr>
          <w:rFonts w:ascii="Arial" w:hAnsi="Arial" w:cs="Arial"/>
        </w:rPr>
        <w:t xml:space="preserve">The notice on the reverse is appropriate for mailing, posting, or hand delivery. If you modify this notice, you must still include all required PN elements from 40 CFR 141.205(a) and leave the mandatory language unchanged (see below).  </w:t>
      </w:r>
    </w:p>
    <w:p w:rsidR="00F50AA2" w:rsidRPr="00F021E1" w:rsidRDefault="00F50AA2" w:rsidP="00F50AA2">
      <w:pPr>
        <w:rPr>
          <w:rFonts w:ascii="Arial" w:hAnsi="Arial" w:cs="Arial"/>
        </w:rPr>
      </w:pPr>
    </w:p>
    <w:p w:rsidR="000827EB" w:rsidRPr="00F021E1" w:rsidRDefault="000827EB" w:rsidP="00F50AA2">
      <w:pPr>
        <w:rPr>
          <w:rFonts w:ascii="Arial" w:hAnsi="Arial" w:cs="Arial"/>
        </w:rPr>
      </w:pPr>
      <w:r w:rsidRPr="00F021E1">
        <w:rPr>
          <w:rFonts w:ascii="Arial" w:hAnsi="Arial" w:cs="Arial"/>
          <w:b/>
        </w:rPr>
        <w:t>Mandatory Language</w:t>
      </w:r>
      <w:r w:rsidRPr="00F021E1">
        <w:br/>
      </w:r>
      <w:r w:rsidRPr="00F021E1">
        <w:rPr>
          <w:rFonts w:ascii="Arial" w:hAnsi="Arial" w:cs="Arial"/>
        </w:rPr>
        <w:t>Mandatory language on health effects (from Appendix B to Subpart Q) must be included as written (with blanks filled in) and is presented in this notice in italics and with an asterisk on either end.</w:t>
      </w:r>
    </w:p>
    <w:p w:rsidR="000827EB" w:rsidRPr="00F021E1" w:rsidRDefault="000827EB" w:rsidP="000827EB">
      <w:pPr>
        <w:rPr>
          <w:rFonts w:ascii="Arial" w:hAnsi="Arial" w:cs="Arial"/>
        </w:rPr>
      </w:pPr>
      <w:r w:rsidRPr="00F021E1">
        <w:rPr>
          <w:rFonts w:ascii="Arial" w:hAnsi="Arial" w:cs="Arial"/>
        </w:rPr>
        <w:t>You must also include standard language to encourage the distribution of the public notice to all persons served, where applicable [40 CFR 141.205(d)]. This language is also presented in this notice in italics and with an asterisk on either end.</w:t>
      </w:r>
    </w:p>
    <w:p w:rsidR="000827EB" w:rsidRPr="00F021E1" w:rsidRDefault="000827EB" w:rsidP="000827EB">
      <w:pPr>
        <w:rPr>
          <w:rFonts w:ascii="Arial" w:hAnsi="Arial" w:cs="Arial"/>
        </w:rPr>
      </w:pPr>
    </w:p>
    <w:p w:rsidR="000827EB" w:rsidRPr="00F021E1" w:rsidRDefault="000827EB" w:rsidP="000827EB">
      <w:pPr>
        <w:outlineLvl w:val="0"/>
        <w:rPr>
          <w:rFonts w:ascii="Arial" w:hAnsi="Arial" w:cs="Arial"/>
          <w:b/>
          <w:bCs/>
        </w:rPr>
      </w:pPr>
      <w:r w:rsidRPr="00F021E1">
        <w:rPr>
          <w:rFonts w:ascii="Arial" w:hAnsi="Arial" w:cs="Arial"/>
          <w:b/>
        </w:rPr>
        <w:t>Corrective Action</w:t>
      </w:r>
    </w:p>
    <w:p w:rsidR="000827EB" w:rsidRPr="00F021E1" w:rsidRDefault="000827EB" w:rsidP="000827EB">
      <w:pPr>
        <w:rPr>
          <w:rFonts w:ascii="Arial" w:hAnsi="Arial" w:cs="Arial"/>
        </w:rPr>
      </w:pPr>
      <w:r w:rsidRPr="00F021E1">
        <w:rPr>
          <w:rFonts w:ascii="Arial" w:hAnsi="Arial" w:cs="Arial"/>
        </w:rPr>
        <w:t>In your notice, describe corrective actions you are taking. Listed below are some steps commonly taken by water systems with Ground Water Rule treatment technique violations. Depending on the corrective action you are taking, you can use one or more of the following statements, if appropriate, or develop your own text:</w:t>
      </w:r>
    </w:p>
    <w:p w:rsidR="000827EB" w:rsidRPr="00F021E1" w:rsidRDefault="000827EB" w:rsidP="000827EB">
      <w:pPr>
        <w:pStyle w:val="Bullets"/>
        <w:numPr>
          <w:ilvl w:val="0"/>
          <w:numId w:val="7"/>
        </w:numPr>
        <w:spacing w:after="0"/>
        <w:rPr>
          <w:sz w:val="20"/>
          <w:szCs w:val="20"/>
        </w:rPr>
      </w:pPr>
      <w:r w:rsidRPr="00F021E1">
        <w:rPr>
          <w:sz w:val="20"/>
          <w:szCs w:val="20"/>
        </w:rPr>
        <w:t>Although we did not meet our deadline, we are now in consultation with the state to develop a corrective action plan.</w:t>
      </w:r>
    </w:p>
    <w:p w:rsidR="000827EB" w:rsidRPr="00F021E1" w:rsidRDefault="000827EB" w:rsidP="000827EB">
      <w:pPr>
        <w:pStyle w:val="Bullets"/>
        <w:numPr>
          <w:ilvl w:val="0"/>
          <w:numId w:val="7"/>
        </w:numPr>
        <w:spacing w:after="0"/>
        <w:rPr>
          <w:sz w:val="20"/>
          <w:szCs w:val="20"/>
        </w:rPr>
      </w:pPr>
      <w:r w:rsidRPr="00F021E1">
        <w:rPr>
          <w:sz w:val="20"/>
          <w:szCs w:val="20"/>
        </w:rPr>
        <w:t>The [source of contamination/significant deficiency] has been identified and addressed.</w:t>
      </w:r>
    </w:p>
    <w:p w:rsidR="000827EB" w:rsidRPr="00F021E1" w:rsidRDefault="000827EB" w:rsidP="000827EB">
      <w:pPr>
        <w:pStyle w:val="a"/>
        <w:numPr>
          <w:ilvl w:val="0"/>
          <w:numId w:val="7"/>
        </w:numPr>
        <w:rPr>
          <w:rFonts w:cs="Arial"/>
          <w:sz w:val="20"/>
          <w:szCs w:val="20"/>
        </w:rPr>
      </w:pPr>
      <w:r w:rsidRPr="00F021E1">
        <w:rPr>
          <w:rFonts w:cs="Arial"/>
          <w:sz w:val="20"/>
          <w:szCs w:val="20"/>
        </w:rPr>
        <w:t xml:space="preserve">We have implemented a </w:t>
      </w:r>
      <w:r w:rsidR="00F50AA2" w:rsidRPr="00F021E1">
        <w:rPr>
          <w:rFonts w:cs="Arial"/>
          <w:sz w:val="20"/>
          <w:szCs w:val="20"/>
        </w:rPr>
        <w:t>short-term</w:t>
      </w:r>
      <w:r w:rsidRPr="00F021E1">
        <w:rPr>
          <w:rFonts w:cs="Arial"/>
          <w:sz w:val="20"/>
          <w:szCs w:val="20"/>
        </w:rPr>
        <w:t xml:space="preserve"> plan to address the immediate issue while we pursue the long-term solution.</w:t>
      </w:r>
    </w:p>
    <w:p w:rsidR="000827EB" w:rsidRPr="00F021E1" w:rsidRDefault="000827EB" w:rsidP="000827EB">
      <w:pPr>
        <w:pStyle w:val="a"/>
        <w:ind w:left="720" w:hanging="720"/>
        <w:rPr>
          <w:rFonts w:cs="Arial"/>
          <w:sz w:val="20"/>
          <w:szCs w:val="20"/>
        </w:rPr>
      </w:pPr>
    </w:p>
    <w:p w:rsidR="000827EB" w:rsidRPr="00F021E1" w:rsidRDefault="000827EB" w:rsidP="000827EB">
      <w:pPr>
        <w:outlineLvl w:val="0"/>
        <w:rPr>
          <w:rFonts w:ascii="Arial" w:hAnsi="Arial" w:cs="Arial"/>
          <w:b/>
        </w:rPr>
      </w:pPr>
      <w:r w:rsidRPr="00F021E1">
        <w:rPr>
          <w:rFonts w:ascii="Arial" w:hAnsi="Arial" w:cs="Arial"/>
          <w:b/>
        </w:rPr>
        <w:t>Repeat Notices</w:t>
      </w:r>
    </w:p>
    <w:bookmarkEnd w:id="0"/>
    <w:bookmarkEnd w:id="1"/>
    <w:bookmarkEnd w:id="2"/>
    <w:p w:rsidR="000827EB" w:rsidRPr="00F021E1" w:rsidRDefault="000827EB" w:rsidP="000827EB">
      <w:pPr>
        <w:rPr>
          <w:rFonts w:ascii="Arial" w:hAnsi="Arial" w:cs="Arial"/>
        </w:rPr>
      </w:pPr>
      <w:r w:rsidRPr="00F021E1">
        <w:rPr>
          <w:rFonts w:ascii="Arial" w:hAnsi="Arial" w:cs="Arial"/>
        </w:rPr>
        <w:t>For repeat notices, you should state how long the violation has been ongoing and remind consumers of when you sent out any previous notices. If you are making progress with correcting the significant deficiency or addressing the fecal indicator-positive source sample, describe it. Alternatively, if funding or other issues are delaying corrective action, let consumers know.</w:t>
      </w:r>
    </w:p>
    <w:p w:rsidR="000827EB" w:rsidRPr="00F021E1" w:rsidRDefault="000827EB" w:rsidP="000827EB">
      <w:pPr>
        <w:rPr>
          <w:rFonts w:ascii="Arial" w:hAnsi="Arial" w:cs="Arial"/>
        </w:rPr>
      </w:pPr>
    </w:p>
    <w:p w:rsidR="000827EB" w:rsidRPr="00F021E1" w:rsidRDefault="000827EB" w:rsidP="000827EB">
      <w:pPr>
        <w:outlineLvl w:val="0"/>
        <w:rPr>
          <w:rFonts w:ascii="Arial" w:hAnsi="Arial" w:cs="Arial"/>
          <w:b/>
        </w:rPr>
      </w:pPr>
      <w:r w:rsidRPr="00F021E1">
        <w:rPr>
          <w:rFonts w:ascii="Arial" w:hAnsi="Arial" w:cs="Arial"/>
          <w:b/>
        </w:rPr>
        <w:t>After Issuing the Notice</w:t>
      </w:r>
    </w:p>
    <w:p w:rsidR="000827EB" w:rsidRPr="00F021E1" w:rsidRDefault="000827EB" w:rsidP="000827EB">
      <w:pPr>
        <w:rPr>
          <w:rFonts w:ascii="Arial" w:hAnsi="Arial" w:cs="Arial"/>
        </w:rPr>
      </w:pPr>
      <w:r w:rsidRPr="00F021E1">
        <w:rPr>
          <w:rFonts w:ascii="Arial" w:hAnsi="Arial" w:cs="Arial"/>
        </w:rPr>
        <w:t xml:space="preserve">Make sure to send </w:t>
      </w:r>
      <w:r w:rsidR="00F50AA2" w:rsidRPr="00F021E1">
        <w:rPr>
          <w:rFonts w:ascii="Arial" w:hAnsi="Arial" w:cs="Arial"/>
        </w:rPr>
        <w:t>ADEQ</w:t>
      </w:r>
      <w:r w:rsidRPr="00F021E1">
        <w:rPr>
          <w:rFonts w:ascii="Arial" w:hAnsi="Arial" w:cs="Arial"/>
        </w:rPr>
        <w:t xml:space="preserve"> a copy of each type of notice and a certification that you have met all public notification requirements within ten days after issuing the notice [40 CFR 141.31(d)].</w:t>
      </w:r>
    </w:p>
    <w:p w:rsidR="000827EB" w:rsidRDefault="000827EB" w:rsidP="000827EB">
      <w:pPr>
        <w:rPr>
          <w:rFonts w:ascii="Arial" w:hAnsi="Arial" w:cs="Arial"/>
        </w:rPr>
      </w:pPr>
    </w:p>
    <w:tbl>
      <w:tblPr>
        <w:tblpPr w:leftFromText="180" w:rightFromText="180" w:horzAnchor="margin" w:tblpY="-580"/>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0827EB" w:rsidTr="00997ECA">
        <w:trPr>
          <w:trHeight w:val="780"/>
        </w:trPr>
        <w:tc>
          <w:tcPr>
            <w:tcW w:w="10622" w:type="dxa"/>
            <w:tcBorders>
              <w:top w:val="single" w:sz="4" w:space="0" w:color="auto"/>
              <w:left w:val="single" w:sz="4" w:space="0" w:color="auto"/>
              <w:bottom w:val="single" w:sz="4" w:space="0" w:color="auto"/>
              <w:right w:val="single" w:sz="4" w:space="0" w:color="auto"/>
            </w:tcBorders>
            <w:shd w:val="clear" w:color="auto" w:fill="000000"/>
            <w:vAlign w:val="center"/>
          </w:tcPr>
          <w:p w:rsidR="000827EB" w:rsidRPr="00353155" w:rsidRDefault="00BE7618" w:rsidP="00BE7618">
            <w:pPr>
              <w:pStyle w:val="NoticeHeadings"/>
              <w:pBdr>
                <w:bottom w:val="none" w:sz="0" w:space="0" w:color="auto"/>
              </w:pBdr>
              <w:rPr>
                <w:sz w:val="24"/>
                <w:szCs w:val="24"/>
              </w:rPr>
            </w:pPr>
            <w:r>
              <w:rPr>
                <w:bCs w:val="0"/>
                <w:color w:val="auto"/>
                <w:sz w:val="19"/>
                <w:szCs w:val="19"/>
              </w:rPr>
              <w:t xml:space="preserve">Public Notice </w:t>
            </w:r>
            <w:proofErr w:type="gramStart"/>
            <w:r>
              <w:rPr>
                <w:bCs w:val="0"/>
                <w:color w:val="auto"/>
                <w:sz w:val="19"/>
                <w:szCs w:val="19"/>
              </w:rPr>
              <w:t>For</w:t>
            </w:r>
            <w:proofErr w:type="gramEnd"/>
            <w:r>
              <w:rPr>
                <w:bCs w:val="0"/>
                <w:color w:val="auto"/>
                <w:sz w:val="19"/>
                <w:szCs w:val="19"/>
              </w:rPr>
              <w:t xml:space="preserve"> </w:t>
            </w:r>
            <w:r w:rsidR="000827EB" w:rsidRPr="00BE7618">
              <w:rPr>
                <w:bCs w:val="0"/>
                <w:color w:val="auto"/>
                <w:sz w:val="19"/>
                <w:szCs w:val="19"/>
              </w:rPr>
              <w:t xml:space="preserve">Failure to Take Corrective Action Within Required Time Frame </w:t>
            </w:r>
          </w:p>
        </w:tc>
      </w:tr>
    </w:tbl>
    <w:p w:rsidR="00997ECA" w:rsidRDefault="00997ECA" w:rsidP="00F021E1">
      <w:pPr>
        <w:outlineLvl w:val="0"/>
        <w:rPr>
          <w:rFonts w:ascii="Arial" w:hAnsi="Arial" w:cs="Arial"/>
          <w:b/>
          <w:sz w:val="28"/>
          <w:szCs w:val="28"/>
          <w:lang w:val="en-CA"/>
        </w:rPr>
      </w:pPr>
      <w:bookmarkStart w:id="5" w:name="_Toc133657322"/>
      <w:bookmarkStart w:id="6" w:name="_Toc133658931"/>
    </w:p>
    <w:p w:rsidR="00997ECA" w:rsidRDefault="00997ECA" w:rsidP="000827EB">
      <w:pPr>
        <w:jc w:val="center"/>
        <w:outlineLvl w:val="0"/>
        <w:rPr>
          <w:rFonts w:ascii="Arial" w:hAnsi="Arial" w:cs="Arial"/>
          <w:b/>
          <w:sz w:val="28"/>
          <w:szCs w:val="28"/>
          <w:lang w:val="en-CA"/>
        </w:rPr>
      </w:pPr>
    </w:p>
    <w:p w:rsidR="000827EB" w:rsidRDefault="000827EB" w:rsidP="000827EB">
      <w:pPr>
        <w:jc w:val="center"/>
        <w:outlineLvl w:val="0"/>
        <w:rPr>
          <w:rFonts w:ascii="Arial" w:hAnsi="Arial" w:cs="Arial"/>
          <w:b/>
          <w:sz w:val="28"/>
          <w:szCs w:val="28"/>
          <w:lang w:val="en-CA"/>
        </w:rPr>
      </w:pPr>
      <w:r w:rsidRPr="00A110BF">
        <w:rPr>
          <w:rFonts w:ascii="Arial" w:hAnsi="Arial" w:cs="Arial"/>
          <w:b/>
          <w:sz w:val="28"/>
          <w:szCs w:val="28"/>
          <w:lang w:val="en-CA"/>
        </w:rPr>
        <w:lastRenderedPageBreak/>
        <w:t>IMPORTANT INFORMATION ABOUT YOUR DRINKING WATER</w:t>
      </w:r>
      <w:bookmarkEnd w:id="5"/>
      <w:bookmarkEnd w:id="6"/>
    </w:p>
    <w:p w:rsidR="000827EB" w:rsidRPr="00A110BF" w:rsidRDefault="000827EB" w:rsidP="000827EB">
      <w:pPr>
        <w:jc w:val="center"/>
        <w:rPr>
          <w:rFonts w:ascii="Arial" w:hAnsi="Arial" w:cs="Arial"/>
          <w:b/>
          <w:lang w:val="en-CA"/>
        </w:rPr>
      </w:pPr>
    </w:p>
    <w:p w:rsidR="000827EB" w:rsidRDefault="000827EB" w:rsidP="000827EB">
      <w:pPr>
        <w:jc w:val="center"/>
        <w:rPr>
          <w:rFonts w:ascii="Arial" w:hAnsi="Arial" w:cs="Arial"/>
          <w:b/>
          <w:bCs/>
          <w:sz w:val="26"/>
          <w:szCs w:val="26"/>
        </w:rPr>
      </w:pPr>
      <w:r w:rsidRPr="00A110BF">
        <w:rPr>
          <w:rFonts w:ascii="Arial" w:hAnsi="Arial" w:cs="Arial"/>
          <w:b/>
          <w:bCs/>
          <w:sz w:val="26"/>
          <w:szCs w:val="26"/>
        </w:rPr>
        <w:t>[System] Failed to [Correct a Significant Deficiency</w:t>
      </w:r>
      <w:r w:rsidR="00997ECA">
        <w:rPr>
          <w:rFonts w:ascii="Arial" w:hAnsi="Arial" w:cs="Arial"/>
          <w:b/>
          <w:bCs/>
          <w:sz w:val="26"/>
          <w:szCs w:val="26"/>
        </w:rPr>
        <w:t xml:space="preserve"> </w:t>
      </w:r>
      <w:r w:rsidRPr="00A110BF">
        <w:rPr>
          <w:rFonts w:ascii="Arial" w:hAnsi="Arial" w:cs="Arial"/>
          <w:b/>
          <w:bCs/>
          <w:sz w:val="26"/>
          <w:szCs w:val="26"/>
        </w:rPr>
        <w:t>Within Required Time Frame.</w:t>
      </w:r>
    </w:p>
    <w:p w:rsidR="000827EB" w:rsidRPr="00A110BF" w:rsidRDefault="000827EB" w:rsidP="000827EB">
      <w:pPr>
        <w:jc w:val="center"/>
        <w:rPr>
          <w:rFonts w:ascii="Arial" w:hAnsi="Arial" w:cs="Arial"/>
          <w:b/>
          <w:bCs/>
          <w:szCs w:val="22"/>
        </w:rPr>
      </w:pPr>
    </w:p>
    <w:p w:rsidR="000827EB" w:rsidRPr="00F021E1" w:rsidRDefault="000827EB" w:rsidP="000827EB">
      <w:pPr>
        <w:rPr>
          <w:rFonts w:ascii="Arial" w:hAnsi="Arial" w:cs="Arial"/>
          <w:sz w:val="22"/>
          <w:szCs w:val="22"/>
        </w:rPr>
      </w:pPr>
      <w:r w:rsidRPr="00F021E1">
        <w:rPr>
          <w:rFonts w:ascii="Arial" w:hAnsi="Arial" w:cs="Arial"/>
          <w:sz w:val="22"/>
          <w:szCs w:val="22"/>
        </w:rPr>
        <w:t>Our water system recently violated a drinking water requirement. Although this incident was not an emergency, as our customers, you have a right to know what happened and what we did (are doing) to correct this situation.</w:t>
      </w:r>
    </w:p>
    <w:p w:rsidR="000827EB" w:rsidRPr="00F021E1" w:rsidRDefault="000827EB" w:rsidP="000827EB">
      <w:pPr>
        <w:rPr>
          <w:rFonts w:ascii="Arial" w:hAnsi="Arial" w:cs="Arial"/>
          <w:sz w:val="22"/>
          <w:szCs w:val="22"/>
        </w:rPr>
      </w:pPr>
    </w:p>
    <w:p w:rsidR="000827EB" w:rsidRPr="00F021E1" w:rsidRDefault="000827EB" w:rsidP="000827EB">
      <w:pPr>
        <w:pStyle w:val="NoticeBodyText"/>
        <w:rPr>
          <w:sz w:val="22"/>
          <w:szCs w:val="22"/>
        </w:rPr>
      </w:pPr>
      <w:r w:rsidRPr="00F021E1">
        <w:rPr>
          <w:sz w:val="22"/>
          <w:szCs w:val="22"/>
        </w:rPr>
        <w:t xml:space="preserve">[A routine inspection conducted on [give date] by the [insert primacy agency] found [describe significant deficiency in our water system]] </w:t>
      </w:r>
      <w:r w:rsidRPr="00F021E1">
        <w:rPr>
          <w:bCs/>
          <w:sz w:val="22"/>
          <w:szCs w:val="22"/>
        </w:rPr>
        <w:t>OR</w:t>
      </w:r>
      <w:r w:rsidRPr="00F021E1">
        <w:rPr>
          <w:sz w:val="22"/>
          <w:szCs w:val="22"/>
        </w:rPr>
        <w:t xml:space="preserve"> </w:t>
      </w:r>
    </w:p>
    <w:p w:rsidR="000827EB" w:rsidRPr="00F021E1" w:rsidRDefault="000827EB" w:rsidP="000827EB">
      <w:pPr>
        <w:pStyle w:val="NoticeBodyText"/>
        <w:rPr>
          <w:sz w:val="22"/>
          <w:szCs w:val="22"/>
        </w:rPr>
      </w:pPr>
      <w:r w:rsidRPr="00F021E1">
        <w:rPr>
          <w:sz w:val="22"/>
          <w:szCs w:val="22"/>
        </w:rPr>
        <w:t xml:space="preserve">[Sampling conducted at our groundwater source on [given date(s)] found indication of fecal contamination of our source(s)]. </w:t>
      </w:r>
    </w:p>
    <w:p w:rsidR="000827EB" w:rsidRPr="00F021E1" w:rsidRDefault="000827EB" w:rsidP="000827EB">
      <w:pPr>
        <w:rPr>
          <w:rFonts w:ascii="Arial" w:hAnsi="Arial" w:cs="Arial"/>
          <w:sz w:val="22"/>
          <w:szCs w:val="22"/>
        </w:rPr>
      </w:pPr>
      <w:r w:rsidRPr="00F021E1">
        <w:rPr>
          <w:rFonts w:ascii="Arial" w:hAnsi="Arial" w:cs="Arial"/>
          <w:sz w:val="22"/>
          <w:szCs w:val="22"/>
        </w:rPr>
        <w:t xml:space="preserve">As required by Environmental Protection Agency’s (EPA’s) Ground Water Rule, we were required to </w:t>
      </w:r>
      <w:r w:rsidR="00997ECA" w:rsidRPr="00F021E1">
        <w:rPr>
          <w:rFonts w:ascii="Arial" w:hAnsi="Arial" w:cs="Arial"/>
          <w:sz w:val="22"/>
          <w:szCs w:val="22"/>
        </w:rPr>
        <w:t>act</w:t>
      </w:r>
      <w:r w:rsidRPr="00F021E1">
        <w:rPr>
          <w:rFonts w:ascii="Arial" w:hAnsi="Arial" w:cs="Arial"/>
          <w:sz w:val="22"/>
          <w:szCs w:val="22"/>
        </w:rPr>
        <w:t xml:space="preserve"> to [correct this deficiency/address the fecal-indicator positive source sample]. However, we failed to take this action by the deadline established by [insert primacy agency name].</w:t>
      </w:r>
    </w:p>
    <w:p w:rsidR="000827EB" w:rsidRPr="00F021E1" w:rsidRDefault="000827EB" w:rsidP="000827EB">
      <w:pPr>
        <w:rPr>
          <w:rFonts w:ascii="Arial" w:hAnsi="Arial" w:cs="Arial"/>
          <w:sz w:val="22"/>
          <w:szCs w:val="22"/>
        </w:rPr>
      </w:pPr>
    </w:p>
    <w:p w:rsidR="000827EB" w:rsidRPr="00F021E1" w:rsidRDefault="000827EB" w:rsidP="000827EB">
      <w:pPr>
        <w:outlineLvl w:val="0"/>
        <w:rPr>
          <w:rFonts w:ascii="Arial" w:hAnsi="Arial" w:cs="Arial"/>
          <w:b/>
          <w:bCs/>
          <w:sz w:val="22"/>
          <w:szCs w:val="22"/>
        </w:rPr>
      </w:pPr>
      <w:r w:rsidRPr="00F021E1">
        <w:rPr>
          <w:rFonts w:ascii="Arial" w:hAnsi="Arial" w:cs="Arial"/>
          <w:b/>
          <w:bCs/>
          <w:sz w:val="22"/>
          <w:szCs w:val="22"/>
        </w:rPr>
        <w:t>What should I do?</w:t>
      </w:r>
    </w:p>
    <w:p w:rsidR="000827EB" w:rsidRPr="00F021E1" w:rsidRDefault="000827EB" w:rsidP="000827EB">
      <w:pPr>
        <w:pStyle w:val="Bullets"/>
        <w:numPr>
          <w:ilvl w:val="0"/>
          <w:numId w:val="8"/>
        </w:numPr>
        <w:spacing w:after="144"/>
        <w:rPr>
          <w:sz w:val="22"/>
          <w:szCs w:val="22"/>
        </w:rPr>
      </w:pPr>
      <w:r w:rsidRPr="00F021E1">
        <w:rPr>
          <w:sz w:val="22"/>
          <w:szCs w:val="22"/>
        </w:rPr>
        <w:t xml:space="preserve">There is nothing you need to do. You do not need to boil your water or take other corrective actions. However, if you have specific health concerns, consult your doctor. </w:t>
      </w:r>
    </w:p>
    <w:p w:rsidR="000827EB" w:rsidRPr="00F021E1" w:rsidRDefault="000827EB" w:rsidP="000827EB">
      <w:pPr>
        <w:numPr>
          <w:ilvl w:val="0"/>
          <w:numId w:val="8"/>
        </w:numPr>
        <w:rPr>
          <w:rFonts w:ascii="Arial" w:hAnsi="Arial" w:cs="Arial"/>
          <w:sz w:val="22"/>
          <w:szCs w:val="22"/>
        </w:rPr>
      </w:pPr>
      <w:r w:rsidRPr="00F021E1">
        <w:rPr>
          <w:rFonts w:ascii="Arial" w:hAnsi="Arial" w:cs="Arial"/>
          <w:sz w:val="22"/>
          <w:szCs w:val="22"/>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r w:rsidRPr="00F021E1">
        <w:rPr>
          <w:rFonts w:ascii="Arial" w:hAnsi="Arial" w:cs="Arial"/>
          <w:bCs/>
          <w:sz w:val="22"/>
          <w:szCs w:val="22"/>
        </w:rPr>
        <w:t xml:space="preserve">. </w:t>
      </w:r>
    </w:p>
    <w:p w:rsidR="000827EB" w:rsidRPr="00F021E1" w:rsidRDefault="000827EB" w:rsidP="000827EB">
      <w:pPr>
        <w:ind w:left="720"/>
        <w:rPr>
          <w:rFonts w:ascii="Arial" w:hAnsi="Arial" w:cs="Arial"/>
          <w:sz w:val="22"/>
          <w:szCs w:val="22"/>
        </w:rPr>
      </w:pPr>
    </w:p>
    <w:p w:rsidR="000827EB" w:rsidRPr="00F021E1" w:rsidRDefault="000827EB" w:rsidP="000827EB">
      <w:pPr>
        <w:numPr>
          <w:ilvl w:val="12"/>
          <w:numId w:val="0"/>
        </w:numPr>
        <w:outlineLvl w:val="0"/>
        <w:rPr>
          <w:rFonts w:ascii="Arial" w:hAnsi="Arial" w:cs="Arial"/>
          <w:sz w:val="22"/>
          <w:szCs w:val="22"/>
        </w:rPr>
      </w:pPr>
      <w:r w:rsidRPr="00F021E1">
        <w:rPr>
          <w:rFonts w:ascii="Arial" w:hAnsi="Arial" w:cs="Arial"/>
          <w:b/>
          <w:bCs/>
          <w:sz w:val="22"/>
          <w:szCs w:val="22"/>
        </w:rPr>
        <w:t>What does this mean?</w:t>
      </w:r>
    </w:p>
    <w:p w:rsidR="000827EB" w:rsidRPr="00F021E1" w:rsidRDefault="000827EB" w:rsidP="000827EB">
      <w:pPr>
        <w:numPr>
          <w:ilvl w:val="12"/>
          <w:numId w:val="0"/>
        </w:numPr>
        <w:outlineLvl w:val="0"/>
        <w:rPr>
          <w:rFonts w:ascii="Arial" w:hAnsi="Arial" w:cs="Arial"/>
          <w:sz w:val="22"/>
          <w:szCs w:val="22"/>
        </w:rPr>
      </w:pPr>
      <w:r w:rsidRPr="00F021E1">
        <w:rPr>
          <w:rFonts w:ascii="Arial" w:hAnsi="Arial" w:cs="Arial"/>
          <w:sz w:val="22"/>
          <w:szCs w:val="22"/>
        </w:rPr>
        <w:t xml:space="preserve">This is not an emergency. If it had been, you would have been notified within 24 hours. </w:t>
      </w:r>
    </w:p>
    <w:p w:rsidR="000827EB" w:rsidRPr="00F021E1" w:rsidRDefault="000827EB" w:rsidP="000827EB">
      <w:pPr>
        <w:numPr>
          <w:ilvl w:val="12"/>
          <w:numId w:val="0"/>
        </w:numPr>
        <w:rPr>
          <w:rFonts w:ascii="Arial" w:hAnsi="Arial" w:cs="Arial"/>
          <w:sz w:val="22"/>
          <w:szCs w:val="22"/>
        </w:rPr>
      </w:pPr>
    </w:p>
    <w:p w:rsidR="000827EB" w:rsidRPr="00F021E1" w:rsidRDefault="000827EB" w:rsidP="000827EB">
      <w:pPr>
        <w:pStyle w:val="NoticeSubheads"/>
        <w:rPr>
          <w:b w:val="0"/>
          <w:bCs w:val="0"/>
          <w:i/>
          <w:iCs/>
          <w:sz w:val="22"/>
          <w:szCs w:val="22"/>
        </w:rPr>
      </w:pPr>
      <w:r w:rsidRPr="00F021E1">
        <w:rPr>
          <w:b w:val="0"/>
          <w:bCs w:val="0"/>
          <w:i/>
          <w:iCs/>
          <w:sz w:val="22"/>
          <w:szCs w:val="22"/>
        </w:rPr>
        <w:t>*Inadequately treated water may contain disease-causing organisms.</w:t>
      </w:r>
      <w:r w:rsidRPr="00F021E1">
        <w:rPr>
          <w:b w:val="0"/>
          <w:i/>
          <w:iCs/>
          <w:sz w:val="22"/>
          <w:szCs w:val="22"/>
        </w:rPr>
        <w:t xml:space="preserve"> These organisms include bacteria, viruses, and parasites which can cause symptoms such as nausea, cramps, diarrhea, and associated </w:t>
      </w:r>
      <w:proofErr w:type="gramStart"/>
      <w:r w:rsidRPr="00F021E1">
        <w:rPr>
          <w:b w:val="0"/>
          <w:i/>
          <w:iCs/>
          <w:sz w:val="22"/>
          <w:szCs w:val="22"/>
        </w:rPr>
        <w:t>headaches</w:t>
      </w:r>
      <w:r w:rsidRPr="00F021E1">
        <w:rPr>
          <w:b w:val="0"/>
          <w:bCs w:val="0"/>
          <w:i/>
          <w:iCs/>
          <w:sz w:val="22"/>
          <w:szCs w:val="22"/>
        </w:rPr>
        <w:t>.*</w:t>
      </w:r>
      <w:proofErr w:type="gramEnd"/>
    </w:p>
    <w:p w:rsidR="000827EB" w:rsidRPr="00F021E1" w:rsidRDefault="000827EB" w:rsidP="000827EB">
      <w:pPr>
        <w:pStyle w:val="PNCCRTable"/>
        <w:keepNext/>
        <w:keepLines/>
        <w:widowControl/>
        <w:spacing w:after="0"/>
        <w:ind w:left="0"/>
        <w:rPr>
          <w:rFonts w:ascii="Arial" w:hAnsi="Arial" w:cs="Arial"/>
          <w:sz w:val="22"/>
          <w:szCs w:val="22"/>
          <w:lang w:val="en-CA"/>
        </w:rPr>
      </w:pPr>
      <w:r w:rsidRPr="00F021E1">
        <w:rPr>
          <w:rFonts w:ascii="Arial" w:hAnsi="Arial" w:cs="Arial"/>
          <w:bCs/>
          <w:sz w:val="22"/>
          <w:szCs w:val="22"/>
        </w:rPr>
        <w:t>These symptoms, however, are not caused only by organisms in drinking water, but also by other factors.</w:t>
      </w:r>
      <w:r w:rsidRPr="00F021E1">
        <w:rPr>
          <w:rFonts w:ascii="Arial" w:hAnsi="Arial" w:cs="Arial"/>
          <w:sz w:val="22"/>
          <w:szCs w:val="22"/>
          <w:lang w:val="en-CA"/>
        </w:rPr>
        <w:t xml:space="preserve"> If you experience any of these symptoms and they persist, you may want to seek medical advice.</w:t>
      </w:r>
    </w:p>
    <w:p w:rsidR="000827EB" w:rsidRPr="00F021E1" w:rsidRDefault="000827EB" w:rsidP="000827EB">
      <w:pPr>
        <w:pStyle w:val="PNCCRTable"/>
        <w:keepNext/>
        <w:keepLines/>
        <w:widowControl/>
        <w:spacing w:after="0"/>
        <w:ind w:left="0"/>
        <w:rPr>
          <w:rFonts w:ascii="Arial" w:hAnsi="Arial" w:cs="Arial"/>
          <w:iCs/>
          <w:sz w:val="22"/>
          <w:szCs w:val="22"/>
        </w:rPr>
      </w:pPr>
    </w:p>
    <w:p w:rsidR="000827EB" w:rsidRPr="00F021E1" w:rsidRDefault="000827EB" w:rsidP="000827EB">
      <w:pPr>
        <w:numPr>
          <w:ilvl w:val="12"/>
          <w:numId w:val="0"/>
        </w:numPr>
        <w:outlineLvl w:val="0"/>
        <w:rPr>
          <w:rFonts w:ascii="Arial" w:hAnsi="Arial" w:cs="Arial"/>
          <w:b/>
          <w:bCs/>
          <w:sz w:val="22"/>
          <w:szCs w:val="22"/>
        </w:rPr>
      </w:pPr>
      <w:r w:rsidRPr="00F021E1">
        <w:rPr>
          <w:rFonts w:ascii="Arial" w:hAnsi="Arial" w:cs="Arial"/>
          <w:b/>
          <w:bCs/>
          <w:sz w:val="22"/>
          <w:szCs w:val="22"/>
        </w:rPr>
        <w:t>What is being done?</w:t>
      </w:r>
    </w:p>
    <w:p w:rsidR="000827EB" w:rsidRPr="00F021E1" w:rsidRDefault="000827EB" w:rsidP="000827EB">
      <w:pPr>
        <w:numPr>
          <w:ilvl w:val="12"/>
          <w:numId w:val="0"/>
        </w:numPr>
        <w:rPr>
          <w:rFonts w:ascii="Arial" w:hAnsi="Arial" w:cs="Arial"/>
          <w:sz w:val="22"/>
          <w:szCs w:val="22"/>
        </w:rPr>
      </w:pPr>
      <w:r w:rsidRPr="00F021E1">
        <w:rPr>
          <w:rFonts w:ascii="Arial" w:hAnsi="Arial" w:cs="Arial"/>
          <w:sz w:val="22"/>
          <w:szCs w:val="22"/>
        </w:rPr>
        <w:t>[Describe corrective action.] We anticipate resolving the problem within [estimated time frame] (or the problem was resolved on [give date]).</w:t>
      </w:r>
    </w:p>
    <w:p w:rsidR="000827EB" w:rsidRPr="00F021E1" w:rsidRDefault="000827EB" w:rsidP="000827EB">
      <w:pPr>
        <w:numPr>
          <w:ilvl w:val="12"/>
          <w:numId w:val="0"/>
        </w:numPr>
        <w:rPr>
          <w:rFonts w:ascii="Arial" w:hAnsi="Arial" w:cs="Arial"/>
          <w:sz w:val="22"/>
          <w:szCs w:val="22"/>
        </w:rPr>
      </w:pPr>
    </w:p>
    <w:p w:rsidR="000827EB" w:rsidRPr="00F021E1" w:rsidRDefault="000827EB" w:rsidP="000827EB">
      <w:pPr>
        <w:numPr>
          <w:ilvl w:val="12"/>
          <w:numId w:val="0"/>
        </w:numPr>
        <w:outlineLvl w:val="0"/>
        <w:rPr>
          <w:rFonts w:ascii="Arial" w:hAnsi="Arial" w:cs="Arial"/>
          <w:sz w:val="22"/>
          <w:szCs w:val="22"/>
        </w:rPr>
      </w:pPr>
      <w:r w:rsidRPr="00F021E1">
        <w:rPr>
          <w:rFonts w:ascii="Arial" w:hAnsi="Arial" w:cs="Arial"/>
          <w:sz w:val="22"/>
          <w:szCs w:val="22"/>
        </w:rPr>
        <w:t>For more information, please contact [name of contact] at [phone number] or [mailing address].</w:t>
      </w:r>
    </w:p>
    <w:p w:rsidR="000827EB" w:rsidRPr="00F021E1" w:rsidRDefault="000827EB" w:rsidP="000827EB">
      <w:pPr>
        <w:numPr>
          <w:ilvl w:val="12"/>
          <w:numId w:val="0"/>
        </w:numPr>
        <w:rPr>
          <w:rFonts w:ascii="Arial" w:hAnsi="Arial" w:cs="Arial"/>
          <w:sz w:val="22"/>
          <w:szCs w:val="22"/>
        </w:rPr>
      </w:pPr>
    </w:p>
    <w:p w:rsidR="000827EB" w:rsidRPr="00F021E1" w:rsidRDefault="000827EB" w:rsidP="000827EB">
      <w:pPr>
        <w:pStyle w:val="NoticeBodyText"/>
        <w:tabs>
          <w:tab w:val="left" w:pos="360"/>
        </w:tabs>
        <w:ind w:left="360"/>
        <w:rPr>
          <w:sz w:val="22"/>
          <w:szCs w:val="22"/>
        </w:rPr>
      </w:pPr>
      <w:r w:rsidRPr="00F021E1">
        <w:rPr>
          <w:i/>
          <w:iCs/>
          <w:sz w:val="22"/>
          <w:szCs w:val="22"/>
        </w:rPr>
        <w:t>*</w:t>
      </w:r>
      <w:r w:rsidRPr="00F021E1">
        <w:rPr>
          <w:i/>
          <w:sz w:val="22"/>
          <w:szCs w:val="22"/>
        </w:rPr>
        <w:t>Please share this information with all the other people who drink this water, especially those who may not have received this notice directly (for example, people in apartments, nursing homes, schools, and businesses).</w:t>
      </w:r>
      <w:r w:rsidRPr="00F021E1">
        <w:rPr>
          <w:i/>
          <w:iCs/>
          <w:sz w:val="22"/>
          <w:szCs w:val="22"/>
        </w:rPr>
        <w:t xml:space="preserve"> You can do this by posting this notice in a public place or distributing copies by hand or </w:t>
      </w:r>
      <w:proofErr w:type="gramStart"/>
      <w:r w:rsidRPr="00F021E1">
        <w:rPr>
          <w:i/>
          <w:iCs/>
          <w:sz w:val="22"/>
          <w:szCs w:val="22"/>
        </w:rPr>
        <w:t>mail.*</w:t>
      </w:r>
      <w:proofErr w:type="gramEnd"/>
    </w:p>
    <w:p w:rsidR="00BE7618" w:rsidRPr="00F021E1" w:rsidRDefault="000827EB" w:rsidP="000827EB">
      <w:pPr>
        <w:pStyle w:val="NoticeBodyText"/>
        <w:spacing w:after="0"/>
        <w:rPr>
          <w:sz w:val="22"/>
          <w:szCs w:val="22"/>
        </w:rPr>
      </w:pPr>
      <w:r w:rsidRPr="00F021E1">
        <w:rPr>
          <w:sz w:val="22"/>
          <w:szCs w:val="22"/>
        </w:rPr>
        <w:t>This notice is being sent to you by [system</w:t>
      </w:r>
      <w:r w:rsidR="00BE7618" w:rsidRPr="00F021E1">
        <w:rPr>
          <w:sz w:val="22"/>
          <w:szCs w:val="22"/>
        </w:rPr>
        <w:t xml:space="preserve"> name and PWS ID#</w:t>
      </w:r>
      <w:r w:rsidRPr="00F021E1">
        <w:rPr>
          <w:sz w:val="22"/>
          <w:szCs w:val="22"/>
        </w:rPr>
        <w:t xml:space="preserve">]. </w:t>
      </w:r>
    </w:p>
    <w:p w:rsidR="000827EB" w:rsidRPr="00F021E1" w:rsidRDefault="000827EB" w:rsidP="000827EB">
      <w:pPr>
        <w:pStyle w:val="NoticeBodyText"/>
        <w:spacing w:after="0"/>
        <w:rPr>
          <w:sz w:val="22"/>
          <w:szCs w:val="22"/>
        </w:rPr>
      </w:pPr>
      <w:r w:rsidRPr="00F021E1">
        <w:rPr>
          <w:sz w:val="22"/>
          <w:szCs w:val="22"/>
        </w:rPr>
        <w:t>Date distributed: ______.</w:t>
      </w:r>
    </w:p>
    <w:bookmarkEnd w:id="3"/>
    <w:p w:rsidR="00F021E1" w:rsidRDefault="00F021E1" w:rsidP="00973713">
      <w:pPr>
        <w:autoSpaceDE/>
        <w:autoSpaceDN/>
        <w:adjustRightInd/>
        <w:spacing w:after="160" w:line="259" w:lineRule="auto"/>
      </w:pPr>
      <w:r>
        <w:br w:type="page"/>
      </w:r>
    </w:p>
    <w:p w:rsidR="00821C4C" w:rsidRDefault="00821C4C" w:rsidP="00821C4C">
      <w:pPr>
        <w:tabs>
          <w:tab w:val="left" w:pos="4228"/>
        </w:tabs>
        <w:ind w:left="120"/>
      </w:pPr>
      <w:bookmarkStart w:id="7" w:name="_Hlk187764341"/>
      <w:r>
        <w:rPr>
          <w:noProof/>
          <w:position w:val="4"/>
        </w:rPr>
        <w:lastRenderedPageBreak/>
        <w:drawing>
          <wp:inline distT="0" distB="0" distL="0" distR="0" wp14:anchorId="54DF469B" wp14:editId="14A495B0">
            <wp:extent cx="2428875" cy="8096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2428875" cy="809625"/>
                    </a:xfrm>
                    <a:prstGeom prst="rect">
                      <a:avLst/>
                    </a:prstGeom>
                  </pic:spPr>
                </pic:pic>
              </a:graphicData>
            </a:graphic>
          </wp:inline>
        </w:drawing>
      </w:r>
      <w:r>
        <w:rPr>
          <w:position w:val="4"/>
        </w:rPr>
        <w:tab/>
      </w:r>
      <w:r>
        <w:rPr>
          <w:noProof/>
        </w:rPr>
        <mc:AlternateContent>
          <mc:Choice Requires="wps">
            <w:drawing>
              <wp:inline distT="0" distB="0" distL="0" distR="0" wp14:anchorId="090F43C7" wp14:editId="29A7DDAB">
                <wp:extent cx="4053385" cy="830580"/>
                <wp:effectExtent l="0" t="0" r="23495" b="2667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385" cy="830580"/>
                        </a:xfrm>
                        <a:prstGeom prst="rect">
                          <a:avLst/>
                        </a:prstGeom>
                        <a:ln w="9525">
                          <a:solidFill>
                            <a:srgbClr val="000000"/>
                          </a:solidFill>
                          <a:prstDash val="solid"/>
                        </a:ln>
                      </wps:spPr>
                      <wps:txbx>
                        <w:txbxContent>
                          <w:p w:rsidR="00821C4C" w:rsidRPr="00E866B5" w:rsidRDefault="00821C4C" w:rsidP="00821C4C">
                            <w:pPr>
                              <w:spacing w:before="202" w:line="168" w:lineRule="auto"/>
                              <w:ind w:left="1442" w:right="1444" w:firstLine="895"/>
                              <w:rPr>
                                <w:rFonts w:ascii="Oswald"/>
                                <w:sz w:val="36"/>
                                <w:szCs w:val="36"/>
                              </w:rPr>
                            </w:pPr>
                            <w:r w:rsidRPr="00E866B5">
                              <w:rPr>
                                <w:rFonts w:ascii="Oswald"/>
                                <w:sz w:val="36"/>
                                <w:szCs w:val="36"/>
                              </w:rPr>
                              <w:t>Certificate of Public</w:t>
                            </w:r>
                            <w:r w:rsidRPr="00E866B5">
                              <w:rPr>
                                <w:rFonts w:ascii="Oswald"/>
                                <w:spacing w:val="-19"/>
                                <w:sz w:val="36"/>
                                <w:szCs w:val="36"/>
                              </w:rPr>
                              <w:t xml:space="preserve"> </w:t>
                            </w:r>
                            <w:r w:rsidRPr="00E866B5">
                              <w:rPr>
                                <w:rFonts w:ascii="Oswald"/>
                                <w:sz w:val="36"/>
                                <w:szCs w:val="36"/>
                              </w:rPr>
                              <w:t>Notice</w:t>
                            </w:r>
                            <w:r w:rsidRPr="00E866B5">
                              <w:rPr>
                                <w:rFonts w:ascii="Oswald"/>
                                <w:spacing w:val="-19"/>
                                <w:sz w:val="36"/>
                                <w:szCs w:val="36"/>
                              </w:rPr>
                              <w:t xml:space="preserve"> </w:t>
                            </w:r>
                            <w:r w:rsidRPr="00E866B5">
                              <w:rPr>
                                <w:rFonts w:ascii="Oswald"/>
                                <w:sz w:val="36"/>
                                <w:szCs w:val="36"/>
                              </w:rPr>
                              <w:t>Distribution</w:t>
                            </w:r>
                          </w:p>
                        </w:txbxContent>
                      </wps:txbx>
                      <wps:bodyPr wrap="square" lIns="0" tIns="0" rIns="0" bIns="0" rtlCol="0">
                        <a:noAutofit/>
                      </wps:bodyPr>
                    </wps:wsp>
                  </a:graphicData>
                </a:graphic>
              </wp:inline>
            </w:drawing>
          </mc:Choice>
          <mc:Fallback>
            <w:pict>
              <v:shapetype w14:anchorId="090F43C7" id="_x0000_t202" coordsize="21600,21600" o:spt="202" path="m,l,21600r21600,l21600,xe">
                <v:stroke joinstyle="miter"/>
                <v:path gradientshapeok="t" o:connecttype="rect"/>
              </v:shapetype>
              <v:shape id="Textbox 7" o:spid="_x0000_s1026" type="#_x0000_t202" style="width:319.15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" filled="f">
                <v:path arrowok="t"/>
                <v:textbox inset="0,0,0,0">
                  <w:txbxContent>
                    <w:p w:rsidR="00821C4C" w:rsidRPr="00E866B5" w:rsidRDefault="00821C4C" w:rsidP="00821C4C">
                      <w:pPr>
                        <w:spacing w:before="202" w:line="168" w:lineRule="auto"/>
                        <w:ind w:left="1442" w:right="1444" w:firstLine="895"/>
                        <w:rPr>
                          <w:rFonts w:ascii="Oswald"/>
                          <w:sz w:val="36"/>
                          <w:szCs w:val="36"/>
                        </w:rPr>
                      </w:pPr>
                      <w:r w:rsidRPr="00E866B5">
                        <w:rPr>
                          <w:rFonts w:ascii="Oswald"/>
                          <w:sz w:val="36"/>
                          <w:szCs w:val="36"/>
                        </w:rPr>
                        <w:t>Certificate of Public</w:t>
                      </w:r>
                      <w:r w:rsidRPr="00E866B5">
                        <w:rPr>
                          <w:rFonts w:ascii="Oswald"/>
                          <w:spacing w:val="-19"/>
                          <w:sz w:val="36"/>
                          <w:szCs w:val="36"/>
                        </w:rPr>
                        <w:t xml:space="preserve"> </w:t>
                      </w:r>
                      <w:r w:rsidRPr="00E866B5">
                        <w:rPr>
                          <w:rFonts w:ascii="Oswald"/>
                          <w:sz w:val="36"/>
                          <w:szCs w:val="36"/>
                        </w:rPr>
                        <w:t>Notice</w:t>
                      </w:r>
                      <w:r w:rsidRPr="00E866B5">
                        <w:rPr>
                          <w:rFonts w:ascii="Oswald"/>
                          <w:spacing w:val="-19"/>
                          <w:sz w:val="36"/>
                          <w:szCs w:val="36"/>
                        </w:rPr>
                        <w:t xml:space="preserve"> </w:t>
                      </w:r>
                      <w:r w:rsidRPr="00E866B5">
                        <w:rPr>
                          <w:rFonts w:ascii="Oswald"/>
                          <w:sz w:val="36"/>
                          <w:szCs w:val="36"/>
                        </w:rPr>
                        <w:t>Distribution</w:t>
                      </w:r>
                    </w:p>
                  </w:txbxContent>
                </v:textbox>
                <w10:anchorlock/>
              </v:shape>
            </w:pict>
          </mc:Fallback>
        </mc:AlternateContent>
      </w:r>
    </w:p>
    <w:p w:rsidR="00821C4C" w:rsidRPr="00F021E1" w:rsidRDefault="00821C4C" w:rsidP="00821C4C">
      <w:pPr>
        <w:spacing w:before="111" w:after="10"/>
        <w:ind w:left="120" w:right="585" w:hanging="1"/>
      </w:pPr>
      <w:r w:rsidRPr="00F021E1">
        <w:t>Public</w:t>
      </w:r>
      <w:r w:rsidRPr="00F021E1">
        <w:rPr>
          <w:spacing w:val="-6"/>
        </w:rPr>
        <w:t xml:space="preserve"> </w:t>
      </w:r>
      <w:r w:rsidRPr="00F021E1">
        <w:t>Water</w:t>
      </w:r>
      <w:r w:rsidRPr="00F021E1">
        <w:rPr>
          <w:spacing w:val="-3"/>
        </w:rPr>
        <w:t xml:space="preserve"> </w:t>
      </w:r>
      <w:r w:rsidRPr="00F021E1">
        <w:t>Systems</w:t>
      </w:r>
      <w:r w:rsidRPr="00F021E1">
        <w:rPr>
          <w:spacing w:val="-6"/>
        </w:rPr>
        <w:t xml:space="preserve"> </w:t>
      </w:r>
      <w:r w:rsidRPr="00F021E1">
        <w:t>must sign</w:t>
      </w:r>
      <w:r w:rsidRPr="00F021E1">
        <w:rPr>
          <w:spacing w:val="-4"/>
        </w:rPr>
        <w:t xml:space="preserve"> </w:t>
      </w:r>
      <w:r w:rsidRPr="00F021E1">
        <w:t>and</w:t>
      </w:r>
      <w:r w:rsidRPr="00F021E1">
        <w:rPr>
          <w:spacing w:val="-2"/>
        </w:rPr>
        <w:t xml:space="preserve"> </w:t>
      </w:r>
      <w:r w:rsidRPr="00F021E1">
        <w:t>submit</w:t>
      </w:r>
      <w:r w:rsidRPr="00F021E1">
        <w:rPr>
          <w:spacing w:val="-2"/>
        </w:rPr>
        <w:t xml:space="preserve"> </w:t>
      </w:r>
      <w:r w:rsidRPr="00F021E1">
        <w:t>this</w:t>
      </w:r>
      <w:r w:rsidRPr="00F021E1">
        <w:rPr>
          <w:spacing w:val="-6"/>
        </w:rPr>
        <w:t xml:space="preserve"> </w:t>
      </w:r>
      <w:r w:rsidRPr="00F021E1">
        <w:t>Certificate</w:t>
      </w:r>
      <w:r w:rsidRPr="00F021E1">
        <w:rPr>
          <w:spacing w:val="-3"/>
        </w:rPr>
        <w:t xml:space="preserve"> </w:t>
      </w:r>
      <w:r w:rsidRPr="00F021E1">
        <w:t>along with</w:t>
      </w:r>
      <w:r w:rsidRPr="00F021E1">
        <w:rPr>
          <w:spacing w:val="-1"/>
        </w:rPr>
        <w:t xml:space="preserve"> </w:t>
      </w:r>
      <w:r w:rsidRPr="00F021E1">
        <w:t>a</w:t>
      </w:r>
      <w:r w:rsidRPr="00F021E1">
        <w:rPr>
          <w:spacing w:val="-2"/>
        </w:rPr>
        <w:t xml:space="preserve"> </w:t>
      </w:r>
      <w:r w:rsidRPr="00F021E1">
        <w:t>copy</w:t>
      </w:r>
      <w:r w:rsidRPr="00F021E1">
        <w:rPr>
          <w:spacing w:val="-4"/>
        </w:rPr>
        <w:t xml:space="preserve"> </w:t>
      </w:r>
      <w:r w:rsidRPr="00F021E1">
        <w:t>of the</w:t>
      </w:r>
      <w:r w:rsidRPr="00F021E1">
        <w:rPr>
          <w:spacing w:val="-4"/>
        </w:rPr>
        <w:t xml:space="preserve"> </w:t>
      </w:r>
      <w:r w:rsidRPr="00F021E1">
        <w:t>public</w:t>
      </w:r>
      <w:r w:rsidRPr="00F021E1">
        <w:rPr>
          <w:spacing w:val="-1"/>
        </w:rPr>
        <w:t xml:space="preserve"> </w:t>
      </w:r>
      <w:r w:rsidRPr="00F021E1">
        <w:t>notice</w:t>
      </w:r>
      <w:r w:rsidRPr="00F021E1">
        <w:rPr>
          <w:spacing w:val="-4"/>
        </w:rPr>
        <w:t xml:space="preserve"> </w:t>
      </w:r>
      <w:r w:rsidRPr="00F021E1">
        <w:t>to</w:t>
      </w:r>
      <w:r w:rsidRPr="00F021E1">
        <w:rPr>
          <w:spacing w:val="-2"/>
        </w:rPr>
        <w:t xml:space="preserve"> </w:t>
      </w:r>
      <w:r w:rsidRPr="00F021E1">
        <w:t>ADEQ within 10 days of distribution to water users.</w:t>
      </w:r>
    </w:p>
    <w:tbl>
      <w:tblPr>
        <w:tblW w:w="10933" w:type="dxa"/>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004"/>
        <w:gridCol w:w="1457"/>
        <w:gridCol w:w="5472"/>
      </w:tblGrid>
      <w:tr w:rsidR="00821C4C" w:rsidTr="00E22F31">
        <w:trPr>
          <w:trHeight w:val="227"/>
        </w:trPr>
        <w:tc>
          <w:tcPr>
            <w:tcW w:w="4004" w:type="dxa"/>
            <w:tcBorders>
              <w:left w:val="single" w:sz="4" w:space="0" w:color="000000"/>
              <w:right w:val="single" w:sz="4" w:space="0" w:color="000000"/>
            </w:tcBorders>
            <w:shd w:val="clear" w:color="auto" w:fill="F1F1F1"/>
          </w:tcPr>
          <w:p w:rsidR="00821C4C" w:rsidRDefault="00821C4C" w:rsidP="00E22F31">
            <w:pPr>
              <w:pStyle w:val="TableParagraph"/>
              <w:spacing w:line="209" w:lineRule="exact"/>
              <w:rPr>
                <w:b/>
                <w:sz w:val="20"/>
              </w:rPr>
            </w:pPr>
            <w:r>
              <w:rPr>
                <w:b/>
                <w:sz w:val="20"/>
              </w:rPr>
              <w:t>Public</w:t>
            </w:r>
            <w:r>
              <w:rPr>
                <w:b/>
                <w:spacing w:val="-8"/>
                <w:sz w:val="20"/>
              </w:rPr>
              <w:t xml:space="preserve"> </w:t>
            </w:r>
            <w:r>
              <w:rPr>
                <w:b/>
                <w:sz w:val="20"/>
              </w:rPr>
              <w:t>Water</w:t>
            </w:r>
            <w:r>
              <w:rPr>
                <w:b/>
                <w:spacing w:val="-6"/>
                <w:sz w:val="20"/>
              </w:rPr>
              <w:t xml:space="preserve"> </w:t>
            </w:r>
            <w:r>
              <w:rPr>
                <w:b/>
                <w:sz w:val="20"/>
              </w:rPr>
              <w:t>System</w:t>
            </w:r>
            <w:r>
              <w:rPr>
                <w:b/>
                <w:spacing w:val="-5"/>
                <w:sz w:val="20"/>
              </w:rPr>
              <w:t xml:space="preserve"> </w:t>
            </w:r>
            <w:r>
              <w:rPr>
                <w:b/>
                <w:sz w:val="20"/>
              </w:rPr>
              <w:t>ID</w:t>
            </w:r>
            <w:r>
              <w:rPr>
                <w:b/>
                <w:spacing w:val="-7"/>
                <w:sz w:val="20"/>
              </w:rPr>
              <w:t xml:space="preserve"> </w:t>
            </w:r>
            <w:r>
              <w:rPr>
                <w:b/>
                <w:spacing w:val="-2"/>
                <w:sz w:val="20"/>
              </w:rPr>
              <w:t>Number</w:t>
            </w:r>
          </w:p>
        </w:tc>
        <w:tc>
          <w:tcPr>
            <w:tcW w:w="6929" w:type="dxa"/>
            <w:gridSpan w:val="2"/>
            <w:tcBorders>
              <w:left w:val="single" w:sz="4" w:space="0" w:color="000000"/>
              <w:right w:val="single" w:sz="4" w:space="0" w:color="000000"/>
            </w:tcBorders>
            <w:shd w:val="clear" w:color="auto" w:fill="F1F1F1"/>
          </w:tcPr>
          <w:p w:rsidR="00821C4C" w:rsidRDefault="00821C4C" w:rsidP="00E22F31">
            <w:pPr>
              <w:pStyle w:val="TableParagraph"/>
              <w:spacing w:line="209" w:lineRule="exact"/>
              <w:ind w:left="108"/>
              <w:rPr>
                <w:b/>
                <w:sz w:val="20"/>
              </w:rPr>
            </w:pPr>
            <w:r>
              <w:rPr>
                <w:b/>
                <w:sz w:val="20"/>
              </w:rPr>
              <w:t>Public</w:t>
            </w:r>
            <w:r>
              <w:rPr>
                <w:b/>
                <w:spacing w:val="-9"/>
                <w:sz w:val="20"/>
              </w:rPr>
              <w:t xml:space="preserve"> </w:t>
            </w:r>
            <w:r>
              <w:rPr>
                <w:b/>
                <w:sz w:val="20"/>
              </w:rPr>
              <w:t>Water</w:t>
            </w:r>
            <w:r>
              <w:rPr>
                <w:b/>
                <w:spacing w:val="-7"/>
                <w:sz w:val="20"/>
              </w:rPr>
              <w:t xml:space="preserve"> </w:t>
            </w:r>
            <w:r>
              <w:rPr>
                <w:b/>
                <w:sz w:val="20"/>
              </w:rPr>
              <w:t>System</w:t>
            </w:r>
            <w:r>
              <w:rPr>
                <w:b/>
                <w:spacing w:val="-6"/>
                <w:sz w:val="20"/>
              </w:rPr>
              <w:t xml:space="preserve"> </w:t>
            </w:r>
            <w:r>
              <w:rPr>
                <w:b/>
                <w:spacing w:val="-4"/>
                <w:sz w:val="20"/>
              </w:rPr>
              <w:t>Name</w:t>
            </w:r>
          </w:p>
        </w:tc>
      </w:tr>
      <w:tr w:rsidR="00821C4C" w:rsidTr="00E22F31">
        <w:trPr>
          <w:trHeight w:val="346"/>
        </w:trPr>
        <w:tc>
          <w:tcPr>
            <w:tcW w:w="4004" w:type="dxa"/>
            <w:tcBorders>
              <w:left w:val="single" w:sz="4" w:space="0" w:color="000000"/>
              <w:right w:val="single" w:sz="4" w:space="0" w:color="000000"/>
            </w:tcBorders>
          </w:tcPr>
          <w:p w:rsidR="00821C4C" w:rsidRDefault="00821C4C" w:rsidP="00E22F31">
            <w:pPr>
              <w:pStyle w:val="TableParagraph"/>
              <w:ind w:left="0"/>
              <w:rPr>
                <w:rFonts w:ascii="Times New Roman"/>
                <w:sz w:val="20"/>
              </w:rPr>
            </w:pPr>
          </w:p>
        </w:tc>
        <w:tc>
          <w:tcPr>
            <w:tcW w:w="6929" w:type="dxa"/>
            <w:gridSpan w:val="2"/>
            <w:tcBorders>
              <w:left w:val="single" w:sz="4" w:space="0" w:color="000000"/>
              <w:right w:val="single" w:sz="4" w:space="0" w:color="000000"/>
            </w:tcBorders>
          </w:tcPr>
          <w:p w:rsidR="00821C4C" w:rsidRDefault="00821C4C" w:rsidP="00E22F31">
            <w:pPr>
              <w:pStyle w:val="TableParagraph"/>
              <w:ind w:left="0"/>
              <w:rPr>
                <w:rFonts w:ascii="Times New Roman"/>
                <w:sz w:val="20"/>
              </w:rPr>
            </w:pPr>
          </w:p>
        </w:tc>
      </w:tr>
      <w:tr w:rsidR="00821C4C" w:rsidTr="00E22F31">
        <w:trPr>
          <w:trHeight w:val="227"/>
        </w:trPr>
        <w:tc>
          <w:tcPr>
            <w:tcW w:w="5461" w:type="dxa"/>
            <w:gridSpan w:val="2"/>
            <w:tcBorders>
              <w:left w:val="single" w:sz="4" w:space="0" w:color="000000"/>
              <w:right w:val="single" w:sz="4" w:space="0" w:color="000000"/>
            </w:tcBorders>
            <w:shd w:val="clear" w:color="auto" w:fill="F1F1F1"/>
          </w:tcPr>
          <w:p w:rsidR="00821C4C" w:rsidRDefault="00821C4C" w:rsidP="00E22F31">
            <w:pPr>
              <w:pStyle w:val="TableParagraph"/>
              <w:spacing w:line="209" w:lineRule="exact"/>
              <w:rPr>
                <w:b/>
                <w:sz w:val="20"/>
              </w:rPr>
            </w:pPr>
            <w:r>
              <w:rPr>
                <w:b/>
                <w:sz w:val="20"/>
              </w:rPr>
              <w:t>Violation</w:t>
            </w:r>
            <w:r>
              <w:rPr>
                <w:b/>
                <w:spacing w:val="-14"/>
                <w:sz w:val="20"/>
              </w:rPr>
              <w:t xml:space="preserve"> </w:t>
            </w:r>
            <w:r>
              <w:rPr>
                <w:b/>
                <w:spacing w:val="-2"/>
                <w:sz w:val="20"/>
              </w:rPr>
              <w:t>Date:</w:t>
            </w:r>
          </w:p>
        </w:tc>
        <w:tc>
          <w:tcPr>
            <w:tcW w:w="5471" w:type="dxa"/>
            <w:tcBorders>
              <w:left w:val="single" w:sz="4" w:space="0" w:color="000000"/>
              <w:right w:val="single" w:sz="4" w:space="0" w:color="000000"/>
            </w:tcBorders>
            <w:shd w:val="clear" w:color="auto" w:fill="F1F1F1"/>
          </w:tcPr>
          <w:p w:rsidR="00821C4C" w:rsidRDefault="00821C4C" w:rsidP="00E22F31">
            <w:pPr>
              <w:pStyle w:val="TableParagraph"/>
              <w:spacing w:line="209" w:lineRule="exact"/>
              <w:rPr>
                <w:b/>
                <w:sz w:val="20"/>
              </w:rPr>
            </w:pPr>
            <w:r>
              <w:rPr>
                <w:b/>
                <w:sz w:val="20"/>
              </w:rPr>
              <w:t>Notice</w:t>
            </w:r>
            <w:r>
              <w:rPr>
                <w:b/>
                <w:spacing w:val="-12"/>
                <w:sz w:val="20"/>
              </w:rPr>
              <w:t xml:space="preserve"> </w:t>
            </w:r>
            <w:r>
              <w:rPr>
                <w:b/>
                <w:sz w:val="20"/>
              </w:rPr>
              <w:t>Distribution</w:t>
            </w:r>
            <w:r>
              <w:rPr>
                <w:b/>
                <w:spacing w:val="-11"/>
                <w:sz w:val="20"/>
              </w:rPr>
              <w:t xml:space="preserve"> </w:t>
            </w:r>
            <w:r>
              <w:rPr>
                <w:b/>
                <w:spacing w:val="-4"/>
                <w:sz w:val="20"/>
              </w:rPr>
              <w:t>Date:</w:t>
            </w:r>
          </w:p>
        </w:tc>
      </w:tr>
      <w:tr w:rsidR="00821C4C" w:rsidTr="00E22F31">
        <w:trPr>
          <w:trHeight w:val="353"/>
        </w:trPr>
        <w:tc>
          <w:tcPr>
            <w:tcW w:w="5461" w:type="dxa"/>
            <w:gridSpan w:val="2"/>
            <w:tcBorders>
              <w:left w:val="single" w:sz="4" w:space="0" w:color="000000"/>
              <w:right w:val="single" w:sz="4" w:space="0" w:color="000000"/>
            </w:tcBorders>
          </w:tcPr>
          <w:p w:rsidR="00821C4C" w:rsidRDefault="00821C4C" w:rsidP="00E22F31">
            <w:pPr>
              <w:pStyle w:val="TableParagraph"/>
              <w:ind w:left="0"/>
              <w:rPr>
                <w:rFonts w:ascii="Times New Roman"/>
                <w:sz w:val="20"/>
              </w:rPr>
            </w:pPr>
          </w:p>
        </w:tc>
        <w:tc>
          <w:tcPr>
            <w:tcW w:w="5471" w:type="dxa"/>
            <w:tcBorders>
              <w:left w:val="single" w:sz="4" w:space="0" w:color="000000"/>
              <w:right w:val="single" w:sz="4" w:space="0" w:color="000000"/>
            </w:tcBorders>
          </w:tcPr>
          <w:p w:rsidR="00821C4C" w:rsidRDefault="00821C4C" w:rsidP="00E22F31">
            <w:pPr>
              <w:pStyle w:val="TableParagraph"/>
              <w:ind w:left="0"/>
              <w:rPr>
                <w:rFonts w:ascii="Times New Roman"/>
                <w:sz w:val="20"/>
              </w:rPr>
            </w:pPr>
          </w:p>
        </w:tc>
      </w:tr>
      <w:tr w:rsidR="00821C4C" w:rsidTr="00E22F31">
        <w:trPr>
          <w:trHeight w:val="229"/>
        </w:trPr>
        <w:tc>
          <w:tcPr>
            <w:tcW w:w="5461" w:type="dxa"/>
            <w:gridSpan w:val="2"/>
            <w:tcBorders>
              <w:left w:val="single" w:sz="4" w:space="0" w:color="000000"/>
              <w:right w:val="single" w:sz="4" w:space="0" w:color="000000"/>
            </w:tcBorders>
            <w:shd w:val="clear" w:color="auto" w:fill="F1F1F1"/>
          </w:tcPr>
          <w:p w:rsidR="00821C4C" w:rsidRDefault="00821C4C" w:rsidP="00E22F31">
            <w:pPr>
              <w:pStyle w:val="TableParagraph"/>
              <w:spacing w:before="1" w:line="210" w:lineRule="exact"/>
              <w:rPr>
                <w:b/>
                <w:sz w:val="20"/>
              </w:rPr>
            </w:pPr>
            <w:r>
              <w:rPr>
                <w:b/>
                <w:sz w:val="20"/>
              </w:rPr>
              <w:t>Violation</w:t>
            </w:r>
            <w:r>
              <w:rPr>
                <w:b/>
                <w:spacing w:val="-14"/>
                <w:sz w:val="20"/>
              </w:rPr>
              <w:t xml:space="preserve"> </w:t>
            </w:r>
            <w:r>
              <w:rPr>
                <w:b/>
                <w:spacing w:val="-2"/>
                <w:sz w:val="20"/>
              </w:rPr>
              <w:t>Type:</w:t>
            </w:r>
          </w:p>
        </w:tc>
        <w:tc>
          <w:tcPr>
            <w:tcW w:w="5471" w:type="dxa"/>
            <w:tcBorders>
              <w:left w:val="single" w:sz="4" w:space="0" w:color="000000"/>
              <w:right w:val="single" w:sz="4" w:space="0" w:color="000000"/>
            </w:tcBorders>
            <w:shd w:val="clear" w:color="auto" w:fill="F1F1F1"/>
          </w:tcPr>
          <w:p w:rsidR="00821C4C" w:rsidRDefault="00821C4C" w:rsidP="00E22F31">
            <w:pPr>
              <w:pStyle w:val="TableParagraph"/>
              <w:spacing w:before="1" w:line="210" w:lineRule="exact"/>
              <w:rPr>
                <w:b/>
                <w:sz w:val="20"/>
              </w:rPr>
            </w:pPr>
            <w:r>
              <w:rPr>
                <w:b/>
                <w:spacing w:val="-2"/>
                <w:sz w:val="20"/>
              </w:rPr>
              <w:t>Contaminant(s):</w:t>
            </w:r>
          </w:p>
        </w:tc>
      </w:tr>
      <w:tr w:rsidR="00821C4C" w:rsidTr="00E22F31">
        <w:trPr>
          <w:trHeight w:val="441"/>
        </w:trPr>
        <w:tc>
          <w:tcPr>
            <w:tcW w:w="5461" w:type="dxa"/>
            <w:gridSpan w:val="2"/>
            <w:tcBorders>
              <w:left w:val="single" w:sz="4" w:space="0" w:color="000000"/>
              <w:bottom w:val="single" w:sz="8" w:space="0" w:color="000000"/>
              <w:right w:val="single" w:sz="4" w:space="0" w:color="000000"/>
            </w:tcBorders>
          </w:tcPr>
          <w:p w:rsidR="00821C4C" w:rsidRDefault="00821C4C" w:rsidP="00E22F31">
            <w:pPr>
              <w:pStyle w:val="TableParagraph"/>
              <w:tabs>
                <w:tab w:val="left" w:pos="1991"/>
                <w:tab w:val="left" w:pos="4437"/>
              </w:tabs>
              <w:spacing w:before="100"/>
              <w:ind w:left="451"/>
            </w:pPr>
            <w:r>
              <w:rPr>
                <w:noProof/>
              </w:rPr>
              <mc:AlternateContent>
                <mc:Choice Requires="wpg">
                  <w:drawing>
                    <wp:anchor distT="0" distB="0" distL="0" distR="0" simplePos="0" relativeHeight="251659264" behindDoc="1" locked="0" layoutInCell="1" allowOverlap="1" wp14:anchorId="27EFC1B0" wp14:editId="33E64B3D">
                      <wp:simplePos x="0" y="0"/>
                      <wp:positionH relativeFrom="column">
                        <wp:posOffset>77723</wp:posOffset>
                      </wp:positionH>
                      <wp:positionV relativeFrom="paragraph">
                        <wp:posOffset>61949</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ACAAFC" id="Group 8" o:spid="_x0000_s1026" style="position:absolute;margin-left:6.1pt;margin-top:4.9pt;width:12.25pt;height:12.25pt;z-index:-251657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l146304,r,146304l,146304,,xe" filled="f" strokeweight=".72pt">
                        <v:path arrowok="t"/>
                      </v:shape>
                    </v:group>
                  </w:pict>
                </mc:Fallback>
              </mc:AlternateContent>
            </w:r>
            <w:r>
              <w:rPr>
                <w:noProof/>
              </w:rPr>
              <mc:AlternateContent>
                <mc:Choice Requires="wpg">
                  <w:drawing>
                    <wp:anchor distT="0" distB="0" distL="0" distR="0" simplePos="0" relativeHeight="251660288" behindDoc="1" locked="0" layoutInCell="1" allowOverlap="1" wp14:anchorId="24E135E2" wp14:editId="6EDCE6F5">
                      <wp:simplePos x="0" y="0"/>
                      <wp:positionH relativeFrom="column">
                        <wp:posOffset>1056132</wp:posOffset>
                      </wp:positionH>
                      <wp:positionV relativeFrom="paragraph">
                        <wp:posOffset>61949</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1348DD" id="Group 10" o:spid="_x0000_s1026" style="position:absolute;margin-left:83.15pt;margin-top:4.9pt;width:12.25pt;height:12.25pt;z-index:-251656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l146304,r,146304l,146304,,xe" filled="f" strokeweight=".72pt">
                        <v:path arrowok="t"/>
                      </v:shape>
                    </v:group>
                  </w:pict>
                </mc:Fallback>
              </mc:AlternateContent>
            </w:r>
            <w:r>
              <w:rPr>
                <w:noProof/>
              </w:rPr>
              <mc:AlternateContent>
                <mc:Choice Requires="wpg">
                  <w:drawing>
                    <wp:anchor distT="0" distB="0" distL="0" distR="0" simplePos="0" relativeHeight="251661312" behindDoc="1" locked="0" layoutInCell="1" allowOverlap="1" wp14:anchorId="2B952643" wp14:editId="13E9A97D">
                      <wp:simplePos x="0" y="0"/>
                      <wp:positionH relativeFrom="column">
                        <wp:posOffset>2609088</wp:posOffset>
                      </wp:positionH>
                      <wp:positionV relativeFrom="paragraph">
                        <wp:posOffset>61949</wp:posOffset>
                      </wp:positionV>
                      <wp:extent cx="155575" cy="155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 name="Graphic 1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25EAE0" id="Group 12" o:spid="_x0000_s1026" style="position:absolute;margin-left:205.45pt;margin-top:4.9pt;width:12.25pt;height:12.25pt;z-index:-251655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" path="m,l146304,r,146304l,146304,,xe" filled="f" strokeweight=".72pt">
                        <v:path arrowok="t"/>
                      </v:shape>
                    </v:group>
                  </w:pict>
                </mc:Fallback>
              </mc:AlternateContent>
            </w:r>
            <w:r>
              <w:rPr>
                <w:spacing w:val="-5"/>
              </w:rPr>
              <w:t>MCL</w:t>
            </w:r>
            <w:r>
              <w:tab/>
            </w:r>
            <w:r>
              <w:rPr>
                <w:spacing w:val="-2"/>
              </w:rPr>
              <w:t>MONITORING</w:t>
            </w:r>
            <w:r>
              <w:tab/>
            </w:r>
            <w:r>
              <w:rPr>
                <w:spacing w:val="-4"/>
              </w:rPr>
              <w:t>OTHER</w:t>
            </w:r>
          </w:p>
        </w:tc>
        <w:tc>
          <w:tcPr>
            <w:tcW w:w="5471" w:type="dxa"/>
            <w:tcBorders>
              <w:left w:val="single" w:sz="4" w:space="0" w:color="000000"/>
              <w:bottom w:val="single" w:sz="8" w:space="0" w:color="000000"/>
              <w:right w:val="single" w:sz="4" w:space="0" w:color="000000"/>
            </w:tcBorders>
          </w:tcPr>
          <w:p w:rsidR="00821C4C" w:rsidRDefault="00821C4C" w:rsidP="00E22F31">
            <w:pPr>
              <w:pStyle w:val="TableParagraph"/>
              <w:ind w:left="0"/>
              <w:rPr>
                <w:rFonts w:ascii="Times New Roman"/>
                <w:sz w:val="20"/>
              </w:rPr>
            </w:pPr>
          </w:p>
        </w:tc>
      </w:tr>
      <w:tr w:rsidR="00821C4C" w:rsidTr="00E22F31">
        <w:trPr>
          <w:trHeight w:val="1614"/>
        </w:trPr>
        <w:tc>
          <w:tcPr>
            <w:tcW w:w="10933" w:type="dxa"/>
            <w:gridSpan w:val="3"/>
            <w:tcBorders>
              <w:top w:val="single" w:sz="8" w:space="0" w:color="000000"/>
              <w:left w:val="single" w:sz="4" w:space="0" w:color="000000"/>
              <w:bottom w:val="single" w:sz="4" w:space="0" w:color="000000"/>
              <w:right w:val="single" w:sz="4" w:space="0" w:color="000000"/>
            </w:tcBorders>
          </w:tcPr>
          <w:p w:rsidR="00821C4C" w:rsidRDefault="00821C4C" w:rsidP="00E22F31">
            <w:pPr>
              <w:pStyle w:val="TableParagraph"/>
              <w:spacing w:line="247" w:lineRule="exact"/>
              <w:ind w:left="148"/>
              <w:rPr>
                <w:sz w:val="20"/>
              </w:rPr>
            </w:pPr>
            <w:r>
              <w:rPr>
                <w:noProof/>
              </w:rPr>
              <mc:AlternateContent>
                <mc:Choice Requires="wpg">
                  <w:drawing>
                    <wp:anchor distT="0" distB="0" distL="0" distR="0" simplePos="0" relativeHeight="251662336" behindDoc="1" locked="0" layoutInCell="1" allowOverlap="1" wp14:anchorId="0617EF63" wp14:editId="5F476DAC">
                      <wp:simplePos x="0" y="0"/>
                      <wp:positionH relativeFrom="column">
                        <wp:posOffset>289559</wp:posOffset>
                      </wp:positionH>
                      <wp:positionV relativeFrom="paragraph">
                        <wp:posOffset>313696</wp:posOffset>
                      </wp:positionV>
                      <wp:extent cx="155575" cy="3308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30835"/>
                                <a:chOff x="0" y="0"/>
                                <a:chExt cx="155575" cy="330835"/>
                              </a:xfrm>
                            </wpg:grpSpPr>
                            <wps:wsp>
                              <wps:cNvPr id="15" name="Graphic 1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8B046A" id="Group 14" o:spid="_x0000_s1026" style="position:absolute;margin-left:22.8pt;margin-top:24.7pt;width:12.25pt;height:26.05pt;z-index:-251654144;mso-wrap-distance-left:0;mso-wrap-distance-right:0" coordsize="15557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" path="m,l146304,r,146304l,146304,,xe" filled="f" strokeweight=".72pt">
                        <v:path arrowok="t"/>
                      </v:shape>
                      <v:shape id="Graphic 16"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" path="m,l146304,r,146304l,146304,,xe" filled="f" strokeweight=".72pt">
                        <v:path arrowok="t"/>
                      </v:shape>
                    </v:group>
                  </w:pict>
                </mc:Fallback>
              </mc:AlternateContent>
            </w:r>
            <w:r>
              <w:rPr>
                <w:b/>
              </w:rPr>
              <w:t>TIER</w:t>
            </w:r>
            <w:r>
              <w:rPr>
                <w:b/>
                <w:spacing w:val="-5"/>
              </w:rPr>
              <w:t xml:space="preserve"> </w:t>
            </w:r>
            <w:r>
              <w:rPr>
                <w:b/>
              </w:rPr>
              <w:t>1</w:t>
            </w:r>
            <w:r>
              <w:rPr>
                <w:b/>
                <w:spacing w:val="-4"/>
              </w:rPr>
              <w:t xml:space="preserve"> </w:t>
            </w:r>
            <w:r>
              <w:rPr>
                <w:b/>
              </w:rPr>
              <w:t>PUBLIC</w:t>
            </w:r>
            <w:r>
              <w:rPr>
                <w:b/>
                <w:spacing w:val="-4"/>
              </w:rPr>
              <w:t xml:space="preserve"> </w:t>
            </w:r>
            <w:r>
              <w:rPr>
                <w:b/>
              </w:rPr>
              <w:t>NOTICES</w:t>
            </w:r>
            <w:r>
              <w:rPr>
                <w:b/>
                <w:spacing w:val="-4"/>
              </w:rPr>
              <w:t xml:space="preserve"> </w:t>
            </w:r>
            <w:r>
              <w:rPr>
                <w:b/>
              </w:rPr>
              <w:t>FOR</w:t>
            </w:r>
            <w:r>
              <w:rPr>
                <w:b/>
                <w:spacing w:val="-3"/>
              </w:rPr>
              <w:t xml:space="preserve"> </w:t>
            </w:r>
            <w:r>
              <w:rPr>
                <w:b/>
              </w:rPr>
              <w:t>ACUTE</w:t>
            </w:r>
            <w:r>
              <w:rPr>
                <w:b/>
                <w:spacing w:val="-4"/>
              </w:rPr>
              <w:t xml:space="preserve"> </w:t>
            </w:r>
            <w:r>
              <w:rPr>
                <w:b/>
              </w:rPr>
              <w:t>MCL</w:t>
            </w:r>
            <w:r>
              <w:rPr>
                <w:b/>
                <w:spacing w:val="-4"/>
              </w:rPr>
              <w:t xml:space="preserve"> </w:t>
            </w:r>
            <w:r>
              <w:rPr>
                <w:b/>
              </w:rPr>
              <w:t>VIOLATION</w:t>
            </w:r>
            <w:r>
              <w:rPr>
                <w:b/>
                <w:spacing w:val="-12"/>
              </w:rPr>
              <w:t xml:space="preserve"> </w:t>
            </w:r>
            <w:r>
              <w:rPr>
                <w:sz w:val="20"/>
              </w:rPr>
              <w:t>MUST</w:t>
            </w:r>
            <w:r>
              <w:rPr>
                <w:spacing w:val="-2"/>
                <w:sz w:val="20"/>
              </w:rPr>
              <w:t xml:space="preserve"> </w:t>
            </w:r>
            <w:r>
              <w:rPr>
                <w:sz w:val="20"/>
              </w:rPr>
              <w:t>USE</w:t>
            </w:r>
            <w:r>
              <w:rPr>
                <w:spacing w:val="-5"/>
                <w:sz w:val="20"/>
              </w:rPr>
              <w:t xml:space="preserve"> </w:t>
            </w:r>
            <w:r>
              <w:rPr>
                <w:b/>
                <w:sz w:val="20"/>
              </w:rPr>
              <w:t>ONE</w:t>
            </w:r>
            <w:r>
              <w:rPr>
                <w:b/>
                <w:spacing w:val="-6"/>
                <w:sz w:val="20"/>
              </w:rPr>
              <w:t xml:space="preserve"> </w:t>
            </w:r>
            <w:r>
              <w:rPr>
                <w:b/>
                <w:sz w:val="20"/>
              </w:rPr>
              <w:t>OR</w:t>
            </w:r>
            <w:r>
              <w:rPr>
                <w:b/>
                <w:spacing w:val="-5"/>
                <w:sz w:val="20"/>
              </w:rPr>
              <w:t xml:space="preserve"> </w:t>
            </w:r>
            <w:r>
              <w:rPr>
                <w:b/>
                <w:sz w:val="20"/>
              </w:rPr>
              <w:t>MORE</w:t>
            </w:r>
            <w:r>
              <w:rPr>
                <w:b/>
                <w:spacing w:val="-5"/>
                <w:sz w:val="20"/>
              </w:rPr>
              <w:t xml:space="preserve"> </w:t>
            </w:r>
            <w:r>
              <w:rPr>
                <w:sz w:val="20"/>
              </w:rPr>
              <w:t>OF</w:t>
            </w:r>
            <w:r>
              <w:rPr>
                <w:spacing w:val="-3"/>
                <w:sz w:val="20"/>
              </w:rPr>
              <w:t xml:space="preserve"> </w:t>
            </w:r>
            <w:r>
              <w:rPr>
                <w:sz w:val="20"/>
              </w:rPr>
              <w:t>THESE</w:t>
            </w:r>
            <w:r>
              <w:rPr>
                <w:spacing w:val="-6"/>
                <w:sz w:val="20"/>
              </w:rPr>
              <w:t xml:space="preserve"> </w:t>
            </w:r>
            <w:r>
              <w:rPr>
                <w:spacing w:val="-2"/>
                <w:sz w:val="20"/>
              </w:rPr>
              <w:t>METHODS:</w:t>
            </w:r>
          </w:p>
          <w:p w:rsidR="00821C4C" w:rsidRDefault="00821C4C" w:rsidP="00E22F31">
            <w:pPr>
              <w:pStyle w:val="TableParagraph"/>
              <w:spacing w:line="229" w:lineRule="exact"/>
              <w:ind w:left="2409"/>
              <w:rPr>
                <w:i/>
                <w:sz w:val="20"/>
              </w:rPr>
            </w:pPr>
            <w:r>
              <w:rPr>
                <w:noProof/>
              </w:rPr>
              <mc:AlternateContent>
                <mc:Choice Requires="wpg">
                  <w:drawing>
                    <wp:anchor distT="0" distB="0" distL="0" distR="0" simplePos="0" relativeHeight="251663360" behindDoc="1" locked="0" layoutInCell="1" allowOverlap="1" wp14:anchorId="52474EFA" wp14:editId="14ADB174">
                      <wp:simplePos x="0" y="0"/>
                      <wp:positionH relativeFrom="column">
                        <wp:posOffset>4943855</wp:posOffset>
                      </wp:positionH>
                      <wp:positionV relativeFrom="paragraph">
                        <wp:posOffset>156774</wp:posOffset>
                      </wp:positionV>
                      <wp:extent cx="163195" cy="3308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330835"/>
                                <a:chOff x="0" y="0"/>
                                <a:chExt cx="163195" cy="330835"/>
                              </a:xfrm>
                            </wpg:grpSpPr>
                            <wps:wsp>
                              <wps:cNvPr id="18" name="Graphic 18"/>
                              <wps:cNvSpPr/>
                              <wps:spPr>
                                <a:xfrm>
                                  <a:off x="12191"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4266C4" id="Group 17" o:spid="_x0000_s1026" style="position:absolute;margin-left:389.3pt;margin-top:12.35pt;width:12.85pt;height:26.05pt;z-index:-251653120;mso-wrap-distance-left:0;mso-wrap-distance-right:0" coordsize="16319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">
                      <v:shape id="Graphic 18" o:spid="_x0000_s1027" style="position:absolute;left:12191;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" path="m,l146304,r,146304l,146304,,xe" filled="f" strokeweight=".72pt">
                        <v:path arrowok="t"/>
                      </v:shape>
                      <v:shape id="Graphic 19"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l146304,r,146304l,146304,,xe" filled="f" strokeweight=".72pt">
                        <v:path arrowok="t"/>
                      </v:shape>
                    </v:group>
                  </w:pict>
                </mc:Fallback>
              </mc:AlternateContent>
            </w:r>
            <w:r>
              <w:rPr>
                <w:i/>
                <w:sz w:val="20"/>
              </w:rPr>
              <w:t>*</w:t>
            </w:r>
            <w:r>
              <w:rPr>
                <w:i/>
                <w:spacing w:val="-7"/>
                <w:sz w:val="20"/>
              </w:rPr>
              <w:t xml:space="preserve"> </w:t>
            </w:r>
            <w:r>
              <w:rPr>
                <w:i/>
                <w:sz w:val="20"/>
              </w:rPr>
              <w:t>Note</w:t>
            </w:r>
            <w:r>
              <w:rPr>
                <w:i/>
                <w:spacing w:val="-6"/>
                <w:sz w:val="20"/>
              </w:rPr>
              <w:t xml:space="preserve"> </w:t>
            </w:r>
            <w:r>
              <w:rPr>
                <w:i/>
                <w:sz w:val="20"/>
              </w:rPr>
              <w:t>that</w:t>
            </w:r>
            <w:r>
              <w:rPr>
                <w:i/>
                <w:spacing w:val="-5"/>
                <w:sz w:val="20"/>
              </w:rPr>
              <w:t xml:space="preserve"> </w:t>
            </w:r>
            <w:r>
              <w:rPr>
                <w:i/>
                <w:sz w:val="20"/>
              </w:rPr>
              <w:t>Tier</w:t>
            </w:r>
            <w:r>
              <w:rPr>
                <w:i/>
                <w:spacing w:val="-5"/>
                <w:sz w:val="20"/>
              </w:rPr>
              <w:t xml:space="preserve"> </w:t>
            </w:r>
            <w:r>
              <w:rPr>
                <w:i/>
                <w:sz w:val="20"/>
              </w:rPr>
              <w:t>1</w:t>
            </w:r>
            <w:r>
              <w:rPr>
                <w:i/>
                <w:spacing w:val="-4"/>
                <w:sz w:val="20"/>
              </w:rPr>
              <w:t xml:space="preserve"> </w:t>
            </w:r>
            <w:r>
              <w:rPr>
                <w:i/>
                <w:sz w:val="20"/>
              </w:rPr>
              <w:t>Public</w:t>
            </w:r>
            <w:r>
              <w:rPr>
                <w:i/>
                <w:spacing w:val="-4"/>
                <w:sz w:val="20"/>
              </w:rPr>
              <w:t xml:space="preserve"> </w:t>
            </w:r>
            <w:r>
              <w:rPr>
                <w:i/>
                <w:sz w:val="20"/>
              </w:rPr>
              <w:t>Notices</w:t>
            </w:r>
            <w:r>
              <w:rPr>
                <w:i/>
                <w:spacing w:val="-5"/>
                <w:sz w:val="20"/>
              </w:rPr>
              <w:t xml:space="preserve"> </w:t>
            </w:r>
            <w:r>
              <w:rPr>
                <w:i/>
                <w:sz w:val="20"/>
              </w:rPr>
              <w:t>must</w:t>
            </w:r>
            <w:r>
              <w:rPr>
                <w:i/>
                <w:spacing w:val="-3"/>
                <w:sz w:val="20"/>
              </w:rPr>
              <w:t xml:space="preserve"> </w:t>
            </w:r>
            <w:r>
              <w:rPr>
                <w:i/>
                <w:sz w:val="20"/>
              </w:rPr>
              <w:t>be</w:t>
            </w:r>
            <w:r>
              <w:rPr>
                <w:i/>
                <w:spacing w:val="-5"/>
                <w:sz w:val="20"/>
              </w:rPr>
              <w:t xml:space="preserve"> </w:t>
            </w:r>
            <w:r>
              <w:rPr>
                <w:i/>
                <w:sz w:val="20"/>
              </w:rPr>
              <w:t>distributed</w:t>
            </w:r>
            <w:r>
              <w:rPr>
                <w:i/>
                <w:spacing w:val="-6"/>
                <w:sz w:val="20"/>
              </w:rPr>
              <w:t xml:space="preserve"> </w:t>
            </w:r>
            <w:r>
              <w:rPr>
                <w:i/>
                <w:sz w:val="20"/>
              </w:rPr>
              <w:t>within</w:t>
            </w:r>
            <w:r>
              <w:rPr>
                <w:i/>
                <w:spacing w:val="-4"/>
                <w:sz w:val="20"/>
              </w:rPr>
              <w:t xml:space="preserve"> </w:t>
            </w:r>
            <w:r>
              <w:rPr>
                <w:i/>
                <w:sz w:val="20"/>
              </w:rPr>
              <w:t>24</w:t>
            </w:r>
            <w:r>
              <w:rPr>
                <w:i/>
                <w:spacing w:val="-4"/>
                <w:sz w:val="20"/>
              </w:rPr>
              <w:t xml:space="preserve"> </w:t>
            </w:r>
            <w:r>
              <w:rPr>
                <w:i/>
                <w:spacing w:val="-2"/>
                <w:sz w:val="20"/>
              </w:rPr>
              <w:t>hours</w:t>
            </w:r>
          </w:p>
          <w:p w:rsidR="00821C4C" w:rsidRDefault="00821C4C" w:rsidP="00E22F31">
            <w:pPr>
              <w:pStyle w:val="TableParagraph"/>
              <w:tabs>
                <w:tab w:val="left" w:pos="8445"/>
              </w:tabs>
              <w:spacing w:before="20"/>
              <w:ind w:left="1103"/>
            </w:pPr>
            <w:r>
              <w:t>Direct</w:t>
            </w:r>
            <w:r>
              <w:rPr>
                <w:spacing w:val="-2"/>
              </w:rPr>
              <w:t xml:space="preserve"> </w:t>
            </w:r>
            <w:r>
              <w:t>Hand</w:t>
            </w:r>
            <w:r>
              <w:rPr>
                <w:spacing w:val="-6"/>
              </w:rPr>
              <w:t xml:space="preserve"> </w:t>
            </w:r>
            <w:r>
              <w:t>Delivery</w:t>
            </w:r>
            <w:r>
              <w:rPr>
                <w:spacing w:val="-5"/>
              </w:rPr>
              <w:t xml:space="preserve"> </w:t>
            </w:r>
            <w:r>
              <w:t>to</w:t>
            </w:r>
            <w:r>
              <w:rPr>
                <w:spacing w:val="-3"/>
              </w:rPr>
              <w:t xml:space="preserve"> </w:t>
            </w:r>
            <w:r>
              <w:rPr>
                <w:spacing w:val="-2"/>
              </w:rPr>
              <w:t>Customers</w:t>
            </w:r>
            <w:r>
              <w:tab/>
              <w:t>Radio</w:t>
            </w:r>
            <w:r>
              <w:rPr>
                <w:spacing w:val="-5"/>
              </w:rPr>
              <w:t xml:space="preserve"> </w:t>
            </w:r>
            <w:r>
              <w:rPr>
                <w:spacing w:val="-2"/>
              </w:rPr>
              <w:t>Station</w:t>
            </w:r>
          </w:p>
          <w:p w:rsidR="00821C4C" w:rsidRDefault="00821C4C" w:rsidP="00E22F31">
            <w:pPr>
              <w:pStyle w:val="TableParagraph"/>
              <w:tabs>
                <w:tab w:val="left" w:pos="8433"/>
                <w:tab w:val="left" w:pos="10187"/>
              </w:tabs>
              <w:spacing w:before="23" w:line="249" w:lineRule="auto"/>
              <w:ind w:left="1101" w:right="560" w:firstLine="2"/>
            </w:pPr>
            <w:r>
              <w:rPr>
                <w:noProof/>
              </w:rPr>
              <mc:AlternateContent>
                <mc:Choice Requires="wpg">
                  <w:drawing>
                    <wp:anchor distT="0" distB="0" distL="0" distR="0" simplePos="0" relativeHeight="251664384" behindDoc="1" locked="0" layoutInCell="1" allowOverlap="1" wp14:anchorId="667D6071" wp14:editId="72E9BCD1">
                      <wp:simplePos x="0" y="0"/>
                      <wp:positionH relativeFrom="column">
                        <wp:posOffset>288036</wp:posOffset>
                      </wp:positionH>
                      <wp:positionV relativeFrom="paragraph">
                        <wp:posOffset>348333</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F5D181" id="Group 20" o:spid="_x0000_s1026" style="position:absolute;margin-left:22.7pt;margin-top:27.45pt;width:12.25pt;height:12.25pt;z-index:-251652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4l,146304,,xe" filled="f" strokeweight=".72pt">
                        <v:path arrowok="t"/>
                      </v:shape>
                    </v:group>
                  </w:pict>
                </mc:Fallback>
              </mc:AlternateContent>
            </w:r>
            <w:r>
              <w:t>Posting at Conspicuous Locations throughout System</w:t>
            </w:r>
            <w:r>
              <w:tab/>
              <w:t xml:space="preserve">TV Station </w:t>
            </w:r>
            <w:r>
              <w:rPr>
                <w:i/>
              </w:rPr>
              <w:t>Indicate number and location of postings</w:t>
            </w:r>
            <w:r>
              <w:rPr>
                <w:i/>
                <w:u w:val="single"/>
              </w:rPr>
              <w:tab/>
            </w:r>
            <w:r>
              <w:rPr>
                <w:i/>
                <w:u w:val="single"/>
              </w:rPr>
              <w:tab/>
            </w:r>
            <w:r>
              <w:rPr>
                <w:i/>
              </w:rPr>
              <w:t xml:space="preserve"> </w:t>
            </w:r>
            <w:r>
              <w:t>Other</w:t>
            </w:r>
            <w:r>
              <w:rPr>
                <w:spacing w:val="-5"/>
              </w:rPr>
              <w:t xml:space="preserve"> </w:t>
            </w:r>
            <w:r>
              <w:t>(Must</w:t>
            </w:r>
            <w:r>
              <w:rPr>
                <w:spacing w:val="-2"/>
              </w:rPr>
              <w:t xml:space="preserve"> </w:t>
            </w:r>
            <w:r>
              <w:t>be</w:t>
            </w:r>
            <w:r>
              <w:rPr>
                <w:spacing w:val="-4"/>
              </w:rPr>
              <w:t xml:space="preserve"> </w:t>
            </w:r>
            <w:r>
              <w:t>approved</w:t>
            </w:r>
            <w:r>
              <w:rPr>
                <w:spacing w:val="-4"/>
              </w:rPr>
              <w:t xml:space="preserve"> </w:t>
            </w:r>
            <w:r>
              <w:t>by</w:t>
            </w:r>
            <w:r>
              <w:rPr>
                <w:spacing w:val="-5"/>
              </w:rPr>
              <w:t xml:space="preserve"> </w:t>
            </w:r>
            <w:r>
              <w:rPr>
                <w:spacing w:val="-4"/>
              </w:rPr>
              <w:t>ADEQ)</w:t>
            </w:r>
            <w:r>
              <w:rPr>
                <w:u w:val="single"/>
              </w:rPr>
              <w:tab/>
            </w:r>
            <w:r>
              <w:rPr>
                <w:u w:val="single"/>
              </w:rPr>
              <w:tab/>
            </w:r>
            <w:r>
              <w:rPr>
                <w:spacing w:val="40"/>
                <w:u w:val="single"/>
              </w:rPr>
              <w:t xml:space="preserve"> </w:t>
            </w:r>
          </w:p>
        </w:tc>
      </w:tr>
      <w:tr w:rsidR="00821C4C" w:rsidTr="00E22F31">
        <w:trPr>
          <w:trHeight w:val="3402"/>
        </w:trPr>
        <w:tc>
          <w:tcPr>
            <w:tcW w:w="10933" w:type="dxa"/>
            <w:gridSpan w:val="3"/>
            <w:tcBorders>
              <w:top w:val="single" w:sz="4" w:space="0" w:color="000000"/>
              <w:left w:val="single" w:sz="4" w:space="0" w:color="000000"/>
              <w:bottom w:val="single" w:sz="4" w:space="0" w:color="000000"/>
              <w:right w:val="single" w:sz="4" w:space="0" w:color="000000"/>
            </w:tcBorders>
          </w:tcPr>
          <w:p w:rsidR="00821C4C" w:rsidRDefault="00821C4C" w:rsidP="00E22F31">
            <w:pPr>
              <w:pStyle w:val="TableParagraph"/>
              <w:spacing w:line="252" w:lineRule="exact"/>
              <w:ind w:left="2322" w:right="2312"/>
              <w:jc w:val="center"/>
              <w:rPr>
                <w:b/>
              </w:rPr>
            </w:pPr>
            <w:r>
              <w:rPr>
                <w:noProof/>
              </w:rPr>
              <mc:AlternateContent>
                <mc:Choice Requires="wpg">
                  <w:drawing>
                    <wp:anchor distT="0" distB="0" distL="0" distR="0" simplePos="0" relativeHeight="251666432" behindDoc="1" locked="0" layoutInCell="1" allowOverlap="1" wp14:anchorId="0BFDA21A" wp14:editId="1C4082CF">
                      <wp:simplePos x="0" y="0"/>
                      <wp:positionH relativeFrom="column">
                        <wp:posOffset>3467100</wp:posOffset>
                      </wp:positionH>
                      <wp:positionV relativeFrom="paragraph">
                        <wp:posOffset>784739</wp:posOffset>
                      </wp:positionV>
                      <wp:extent cx="155575" cy="1555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 name="Graphic 2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E6C2D1" id="Group 22" o:spid="_x0000_s1026" style="position:absolute;margin-left:273pt;margin-top:61.8pt;width:12.25pt;height:12.25pt;z-index:-251650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">
                      <v:shape id="Graphic 2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" path="m,l146304,r,146304l,146304,,xe" filled="f" strokeweight=".72pt">
                        <v:path arrowok="t"/>
                      </v:shape>
                    </v:group>
                  </w:pict>
                </mc:Fallback>
              </mc:AlternateContent>
            </w:r>
            <w:r>
              <w:rPr>
                <w:noProof/>
              </w:rPr>
              <mc:AlternateContent>
                <mc:Choice Requires="wpg">
                  <w:drawing>
                    <wp:anchor distT="0" distB="0" distL="0" distR="0" simplePos="0" relativeHeight="251668480" behindDoc="1" locked="0" layoutInCell="1" allowOverlap="1" wp14:anchorId="71E6FDFD" wp14:editId="45AAB4FE">
                      <wp:simplePos x="0" y="0"/>
                      <wp:positionH relativeFrom="column">
                        <wp:posOffset>3456432</wp:posOffset>
                      </wp:positionH>
                      <wp:positionV relativeFrom="paragraph">
                        <wp:posOffset>1281563</wp:posOffset>
                      </wp:positionV>
                      <wp:extent cx="155575" cy="1555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 name="Graphic 2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00F791" id="Group 24" o:spid="_x0000_s1026" style="position:absolute;margin-left:272.15pt;margin-top:100.9pt;width:12.25pt;height:12.25pt;z-index:-2516480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">
                      <v:shape id="Graphic 2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" path="m,l146304,r,146304l,146304,,xe" filled="f" strokeweight=".72pt">
                        <v:path arrowok="t"/>
                      </v:shape>
                    </v:group>
                  </w:pict>
                </mc:Fallback>
              </mc:AlternateContent>
            </w:r>
            <w:r>
              <w:rPr>
                <w:b/>
              </w:rPr>
              <w:t>TIER</w:t>
            </w:r>
            <w:r>
              <w:rPr>
                <w:b/>
                <w:spacing w:val="-3"/>
              </w:rPr>
              <w:t xml:space="preserve"> </w:t>
            </w:r>
            <w:r>
              <w:rPr>
                <w:b/>
              </w:rPr>
              <w:t>2</w:t>
            </w:r>
            <w:r>
              <w:rPr>
                <w:b/>
                <w:spacing w:val="-2"/>
              </w:rPr>
              <w:t xml:space="preserve"> </w:t>
            </w:r>
            <w:r>
              <w:rPr>
                <w:b/>
              </w:rPr>
              <w:t>and</w:t>
            </w:r>
            <w:r>
              <w:rPr>
                <w:b/>
                <w:spacing w:val="-3"/>
              </w:rPr>
              <w:t xml:space="preserve"> </w:t>
            </w:r>
            <w:r>
              <w:rPr>
                <w:b/>
              </w:rPr>
              <w:t>TIER</w:t>
            </w:r>
            <w:r>
              <w:rPr>
                <w:b/>
                <w:spacing w:val="-2"/>
              </w:rPr>
              <w:t xml:space="preserve"> </w:t>
            </w:r>
            <w:r>
              <w:rPr>
                <w:b/>
              </w:rPr>
              <w:t>3</w:t>
            </w:r>
            <w:r>
              <w:rPr>
                <w:b/>
                <w:spacing w:val="-3"/>
              </w:rPr>
              <w:t xml:space="preserve"> </w:t>
            </w:r>
            <w:r>
              <w:rPr>
                <w:b/>
              </w:rPr>
              <w:t>PUBLIC</w:t>
            </w:r>
            <w:r>
              <w:rPr>
                <w:b/>
                <w:spacing w:val="-2"/>
              </w:rPr>
              <w:t xml:space="preserve"> NOTICES</w:t>
            </w:r>
          </w:p>
          <w:p w:rsidR="00821C4C" w:rsidRDefault="00821C4C" w:rsidP="00E22F31">
            <w:pPr>
              <w:pStyle w:val="TableParagraph"/>
              <w:ind w:left="2319" w:right="2312"/>
              <w:jc w:val="center"/>
              <w:rPr>
                <w:i/>
                <w:sz w:val="20"/>
              </w:rPr>
            </w:pPr>
            <w:r>
              <w:rPr>
                <w:i/>
                <w:sz w:val="20"/>
              </w:rPr>
              <w:t>*</w:t>
            </w:r>
            <w:r>
              <w:rPr>
                <w:i/>
                <w:spacing w:val="-6"/>
                <w:sz w:val="20"/>
              </w:rPr>
              <w:t xml:space="preserve"> </w:t>
            </w:r>
            <w:r>
              <w:rPr>
                <w:i/>
                <w:sz w:val="20"/>
              </w:rPr>
              <w:t>Note</w:t>
            </w:r>
            <w:r>
              <w:rPr>
                <w:i/>
                <w:spacing w:val="-5"/>
                <w:sz w:val="20"/>
              </w:rPr>
              <w:t xml:space="preserve"> </w:t>
            </w:r>
            <w:r>
              <w:rPr>
                <w:i/>
                <w:sz w:val="20"/>
              </w:rPr>
              <w:t>that</w:t>
            </w:r>
            <w:r>
              <w:rPr>
                <w:i/>
                <w:spacing w:val="-5"/>
                <w:sz w:val="20"/>
              </w:rPr>
              <w:t xml:space="preserve"> </w:t>
            </w:r>
            <w:r>
              <w:rPr>
                <w:i/>
                <w:sz w:val="20"/>
              </w:rPr>
              <w:t>Tier</w:t>
            </w:r>
            <w:r>
              <w:rPr>
                <w:i/>
                <w:spacing w:val="-4"/>
                <w:sz w:val="20"/>
              </w:rPr>
              <w:t xml:space="preserve"> </w:t>
            </w:r>
            <w:r>
              <w:rPr>
                <w:i/>
                <w:sz w:val="20"/>
              </w:rPr>
              <w:t>2</w:t>
            </w:r>
            <w:r>
              <w:rPr>
                <w:i/>
                <w:spacing w:val="-3"/>
                <w:sz w:val="20"/>
              </w:rPr>
              <w:t xml:space="preserve"> </w:t>
            </w:r>
            <w:r>
              <w:rPr>
                <w:i/>
                <w:sz w:val="20"/>
              </w:rPr>
              <w:t>Public</w:t>
            </w:r>
            <w:r>
              <w:rPr>
                <w:i/>
                <w:spacing w:val="-4"/>
                <w:sz w:val="20"/>
              </w:rPr>
              <w:t xml:space="preserve"> </w:t>
            </w:r>
            <w:r>
              <w:rPr>
                <w:i/>
                <w:sz w:val="20"/>
              </w:rPr>
              <w:t>Notices</w:t>
            </w:r>
            <w:r>
              <w:rPr>
                <w:i/>
                <w:spacing w:val="-4"/>
                <w:sz w:val="20"/>
              </w:rPr>
              <w:t xml:space="preserve"> </w:t>
            </w:r>
            <w:r>
              <w:rPr>
                <w:i/>
                <w:sz w:val="20"/>
              </w:rPr>
              <w:t>must</w:t>
            </w:r>
            <w:r>
              <w:rPr>
                <w:i/>
                <w:spacing w:val="-3"/>
                <w:sz w:val="20"/>
              </w:rPr>
              <w:t xml:space="preserve"> </w:t>
            </w:r>
            <w:r>
              <w:rPr>
                <w:i/>
                <w:sz w:val="20"/>
              </w:rPr>
              <w:t>be</w:t>
            </w:r>
            <w:r>
              <w:rPr>
                <w:i/>
                <w:spacing w:val="-5"/>
                <w:sz w:val="20"/>
              </w:rPr>
              <w:t xml:space="preserve"> </w:t>
            </w:r>
            <w:r>
              <w:rPr>
                <w:i/>
                <w:sz w:val="20"/>
              </w:rPr>
              <w:t>distributed</w:t>
            </w:r>
            <w:r>
              <w:rPr>
                <w:i/>
                <w:spacing w:val="-5"/>
                <w:sz w:val="20"/>
              </w:rPr>
              <w:t xml:space="preserve"> </w:t>
            </w:r>
            <w:r>
              <w:rPr>
                <w:i/>
                <w:sz w:val="20"/>
              </w:rPr>
              <w:t>within</w:t>
            </w:r>
            <w:r>
              <w:rPr>
                <w:i/>
                <w:spacing w:val="-3"/>
                <w:sz w:val="20"/>
              </w:rPr>
              <w:t xml:space="preserve"> </w:t>
            </w:r>
            <w:r>
              <w:rPr>
                <w:i/>
                <w:sz w:val="20"/>
              </w:rPr>
              <w:t>30</w:t>
            </w:r>
            <w:r>
              <w:rPr>
                <w:i/>
                <w:spacing w:val="-3"/>
                <w:sz w:val="20"/>
              </w:rPr>
              <w:t xml:space="preserve"> </w:t>
            </w:r>
            <w:r>
              <w:rPr>
                <w:i/>
                <w:sz w:val="20"/>
              </w:rPr>
              <w:t>days Tier 3 Public Notices must be distributed within 365 days</w:t>
            </w:r>
          </w:p>
          <w:p w:rsidR="00821C4C" w:rsidRDefault="00821C4C" w:rsidP="00E22F31">
            <w:pPr>
              <w:pStyle w:val="TableParagraph"/>
            </w:pPr>
            <w:r>
              <w:rPr>
                <w:b/>
                <w:color w:val="000000"/>
                <w:highlight w:val="yellow"/>
              </w:rPr>
              <w:t>COMMUNITY</w:t>
            </w:r>
            <w:r>
              <w:rPr>
                <w:b/>
                <w:color w:val="000000"/>
                <w:spacing w:val="-4"/>
                <w:highlight w:val="yellow"/>
              </w:rPr>
              <w:t xml:space="preserve"> </w:t>
            </w:r>
            <w:r>
              <w:rPr>
                <w:b/>
                <w:color w:val="000000"/>
                <w:highlight w:val="yellow"/>
              </w:rPr>
              <w:t>WATER</w:t>
            </w:r>
            <w:r>
              <w:rPr>
                <w:b/>
                <w:color w:val="000000"/>
                <w:spacing w:val="-4"/>
                <w:highlight w:val="yellow"/>
              </w:rPr>
              <w:t xml:space="preserve"> </w:t>
            </w:r>
            <w:r>
              <w:rPr>
                <w:b/>
                <w:color w:val="000000"/>
                <w:highlight w:val="yellow"/>
              </w:rPr>
              <w:t>SYSTEMS</w:t>
            </w:r>
            <w:r>
              <w:rPr>
                <w:b/>
                <w:color w:val="000000"/>
                <w:spacing w:val="-2"/>
                <w:highlight w:val="yellow"/>
              </w:rPr>
              <w:t xml:space="preserve"> </w:t>
            </w:r>
            <w:r>
              <w:rPr>
                <w:color w:val="000000"/>
                <w:highlight w:val="yellow"/>
              </w:rPr>
              <w:t>MUST</w:t>
            </w:r>
            <w:r>
              <w:rPr>
                <w:color w:val="000000"/>
                <w:spacing w:val="-1"/>
                <w:highlight w:val="yellow"/>
              </w:rPr>
              <w:t xml:space="preserve"> </w:t>
            </w:r>
            <w:r>
              <w:rPr>
                <w:color w:val="000000"/>
                <w:highlight w:val="yellow"/>
              </w:rPr>
              <w:t>USE</w:t>
            </w:r>
            <w:r>
              <w:rPr>
                <w:color w:val="000000"/>
                <w:spacing w:val="-4"/>
                <w:highlight w:val="yellow"/>
              </w:rPr>
              <w:t xml:space="preserve"> </w:t>
            </w:r>
            <w:r>
              <w:rPr>
                <w:color w:val="000000"/>
                <w:highlight w:val="yellow"/>
              </w:rPr>
              <w:t>AT</w:t>
            </w:r>
            <w:r>
              <w:rPr>
                <w:color w:val="000000"/>
                <w:spacing w:val="-4"/>
                <w:highlight w:val="yellow"/>
              </w:rPr>
              <w:t xml:space="preserve"> </w:t>
            </w:r>
            <w:r>
              <w:rPr>
                <w:color w:val="000000"/>
                <w:highlight w:val="yellow"/>
              </w:rPr>
              <w:t>LEAST</w:t>
            </w:r>
            <w:r>
              <w:rPr>
                <w:color w:val="000000"/>
                <w:spacing w:val="-4"/>
                <w:highlight w:val="yellow"/>
              </w:rPr>
              <w:t xml:space="preserve"> </w:t>
            </w:r>
            <w:r>
              <w:rPr>
                <w:b/>
                <w:color w:val="000000"/>
                <w:highlight w:val="yellow"/>
              </w:rPr>
              <w:t>TWO</w:t>
            </w:r>
            <w:r>
              <w:rPr>
                <w:b/>
                <w:color w:val="000000"/>
                <w:spacing w:val="-5"/>
                <w:highlight w:val="yellow"/>
              </w:rPr>
              <w:t xml:space="preserve"> </w:t>
            </w:r>
            <w:r>
              <w:rPr>
                <w:color w:val="000000"/>
                <w:highlight w:val="yellow"/>
              </w:rPr>
              <w:t>OF</w:t>
            </w:r>
            <w:r>
              <w:rPr>
                <w:color w:val="000000"/>
                <w:spacing w:val="-8"/>
                <w:highlight w:val="yellow"/>
              </w:rPr>
              <w:t xml:space="preserve"> </w:t>
            </w:r>
            <w:r>
              <w:rPr>
                <w:color w:val="000000"/>
                <w:highlight w:val="yellow"/>
              </w:rPr>
              <w:t>THE</w:t>
            </w:r>
            <w:r>
              <w:rPr>
                <w:color w:val="000000"/>
                <w:spacing w:val="-4"/>
                <w:highlight w:val="yellow"/>
              </w:rPr>
              <w:t xml:space="preserve"> </w:t>
            </w:r>
            <w:r>
              <w:rPr>
                <w:color w:val="000000"/>
                <w:highlight w:val="yellow"/>
              </w:rPr>
              <w:t>FOLLOWING</w:t>
            </w:r>
            <w:r>
              <w:rPr>
                <w:color w:val="000000"/>
                <w:spacing w:val="-2"/>
                <w:highlight w:val="yellow"/>
              </w:rPr>
              <w:t xml:space="preserve"> </w:t>
            </w:r>
            <w:r>
              <w:rPr>
                <w:color w:val="000000"/>
                <w:highlight w:val="yellow"/>
              </w:rPr>
              <w:t>METHODS:</w:t>
            </w:r>
            <w:r>
              <w:rPr>
                <w:color w:val="000000"/>
              </w:rPr>
              <w:t xml:space="preserve"> </w:t>
            </w:r>
            <w:r>
              <w:rPr>
                <w:color w:val="000000"/>
                <w:highlight w:val="yellow"/>
              </w:rPr>
              <w:t>REQUIRED PRIMARY METHOD (Choose one):</w:t>
            </w:r>
          </w:p>
          <w:p w:rsidR="00821C4C" w:rsidRDefault="00821C4C" w:rsidP="00E22F31">
            <w:pPr>
              <w:pStyle w:val="TableParagraph"/>
              <w:tabs>
                <w:tab w:val="left" w:pos="6107"/>
              </w:tabs>
              <w:spacing w:before="20"/>
              <w:ind w:left="770"/>
            </w:pPr>
            <w:r>
              <w:t>Direct</w:t>
            </w:r>
            <w:r>
              <w:rPr>
                <w:spacing w:val="-3"/>
              </w:rPr>
              <w:t xml:space="preserve"> </w:t>
            </w:r>
            <w:r>
              <w:t>Hand</w:t>
            </w:r>
            <w:r>
              <w:rPr>
                <w:spacing w:val="-4"/>
              </w:rPr>
              <w:t xml:space="preserve"> </w:t>
            </w:r>
            <w:r>
              <w:t>Delivery</w:t>
            </w:r>
            <w:r>
              <w:rPr>
                <w:spacing w:val="-3"/>
              </w:rPr>
              <w:t xml:space="preserve"> </w:t>
            </w:r>
            <w:r>
              <w:t>to</w:t>
            </w:r>
            <w:r>
              <w:rPr>
                <w:spacing w:val="-6"/>
              </w:rPr>
              <w:t xml:space="preserve"> </w:t>
            </w:r>
            <w:r>
              <w:rPr>
                <w:spacing w:val="-2"/>
              </w:rPr>
              <w:t>Customers</w:t>
            </w:r>
            <w:r>
              <w:tab/>
              <w:t>Customer</w:t>
            </w:r>
            <w:r>
              <w:rPr>
                <w:spacing w:val="-4"/>
              </w:rPr>
              <w:t xml:space="preserve"> </w:t>
            </w:r>
            <w:r>
              <w:rPr>
                <w:spacing w:val="-2"/>
              </w:rPr>
              <w:t>Mailing</w:t>
            </w:r>
          </w:p>
          <w:p w:rsidR="00821C4C" w:rsidRDefault="00821C4C" w:rsidP="00E22F31">
            <w:pPr>
              <w:pStyle w:val="TableParagraph"/>
              <w:spacing w:before="3"/>
              <w:ind w:left="0"/>
            </w:pPr>
          </w:p>
          <w:p w:rsidR="00821C4C" w:rsidRDefault="00821C4C" w:rsidP="00E22F31">
            <w:pPr>
              <w:pStyle w:val="TableParagraph"/>
            </w:pPr>
            <w:r>
              <w:rPr>
                <w:noProof/>
              </w:rPr>
              <mc:AlternateContent>
                <mc:Choice Requires="wpg">
                  <w:drawing>
                    <wp:anchor distT="0" distB="0" distL="0" distR="0" simplePos="0" relativeHeight="251665408" behindDoc="1" locked="0" layoutInCell="1" allowOverlap="1" wp14:anchorId="40EE4545" wp14:editId="0FE44F79">
                      <wp:simplePos x="0" y="0"/>
                      <wp:positionH relativeFrom="column">
                        <wp:posOffset>77723</wp:posOffset>
                      </wp:positionH>
                      <wp:positionV relativeFrom="paragraph">
                        <wp:posOffset>-324639</wp:posOffset>
                      </wp:positionV>
                      <wp:extent cx="155575"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DB438D" id="Group 26" o:spid="_x0000_s1026" style="position:absolute;margin-left:6.1pt;margin-top:-25.55pt;width:12.25pt;height:12.25pt;z-index:-251651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">
                      <v:shape id="Graphic 2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" path="m,l146304,r,146304l,146304,,xe" filled="f" strokeweight=".72pt">
                        <v:path arrowok="t"/>
                      </v:shape>
                    </v:group>
                  </w:pict>
                </mc:Fallback>
              </mc:AlternateContent>
            </w:r>
            <w:r>
              <w:rPr>
                <w:noProof/>
              </w:rPr>
              <mc:AlternateContent>
                <mc:Choice Requires="wpg">
                  <w:drawing>
                    <wp:anchor distT="0" distB="0" distL="0" distR="0" simplePos="0" relativeHeight="251667456" behindDoc="1" locked="0" layoutInCell="1" allowOverlap="1" wp14:anchorId="44C97B8C" wp14:editId="0095723F">
                      <wp:simplePos x="0" y="0"/>
                      <wp:positionH relativeFrom="column">
                        <wp:posOffset>77723</wp:posOffset>
                      </wp:positionH>
                      <wp:positionV relativeFrom="paragraph">
                        <wp:posOffset>172184</wp:posOffset>
                      </wp:positionV>
                      <wp:extent cx="155575" cy="5060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06095"/>
                                <a:chOff x="0" y="0"/>
                                <a:chExt cx="155575" cy="506095"/>
                              </a:xfrm>
                            </wpg:grpSpPr>
                            <wps:wsp>
                              <wps:cNvPr id="29" name="Graphic 2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1" name="Graphic 31"/>
                              <wps:cNvSpPr/>
                              <wps:spPr>
                                <a:xfrm>
                                  <a:off x="4572" y="35509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9BFA89" id="Group 28" o:spid="_x0000_s1026" style="position:absolute;margin-left:6.1pt;margin-top:13.55pt;width:12.25pt;height:39.85pt;z-index:-251649024;mso-wrap-distance-left:0;mso-wrap-distance-right:0" coordsize="155575,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">
                      <v:shape id="Graphic 2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" path="m,l146304,r,146304l,146304,,xe" filled="f" strokeweight=".72pt">
                        <v:path arrowok="t"/>
                      </v:shape>
                      <v:shape id="Graphic 30"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" path="m,l146304,r,146304l,146304,,xe" filled="f" strokeweight=".72pt">
                        <v:path arrowok="t"/>
                      </v:shape>
                      <v:shape id="Graphic 31" o:spid="_x0000_s1029" style="position:absolute;left:4572;top:35509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" path="m,l146304,r,146304l,146304,,xe" filled="f" strokeweight=".72pt">
                        <v:path arrowok="t"/>
                      </v:shape>
                    </v:group>
                  </w:pict>
                </mc:Fallback>
              </mc:AlternateContent>
            </w:r>
            <w:r>
              <w:rPr>
                <w:color w:val="000000"/>
                <w:highlight w:val="yellow"/>
              </w:rPr>
              <w:t>REQUIRED</w:t>
            </w:r>
            <w:r>
              <w:rPr>
                <w:color w:val="000000"/>
                <w:spacing w:val="-7"/>
                <w:highlight w:val="yellow"/>
              </w:rPr>
              <w:t xml:space="preserve"> </w:t>
            </w:r>
            <w:r>
              <w:rPr>
                <w:color w:val="000000"/>
                <w:highlight w:val="yellow"/>
              </w:rPr>
              <w:t>ADDITIONAL</w:t>
            </w:r>
            <w:r>
              <w:rPr>
                <w:color w:val="000000"/>
                <w:spacing w:val="-7"/>
                <w:highlight w:val="yellow"/>
              </w:rPr>
              <w:t xml:space="preserve"> </w:t>
            </w:r>
            <w:r>
              <w:rPr>
                <w:color w:val="000000"/>
                <w:highlight w:val="yellow"/>
              </w:rPr>
              <w:t>METHOD</w:t>
            </w:r>
            <w:r>
              <w:rPr>
                <w:color w:val="000000"/>
                <w:spacing w:val="-6"/>
                <w:highlight w:val="yellow"/>
              </w:rPr>
              <w:t xml:space="preserve"> </w:t>
            </w:r>
            <w:r>
              <w:rPr>
                <w:color w:val="000000"/>
                <w:highlight w:val="yellow"/>
              </w:rPr>
              <w:t>(Choose</w:t>
            </w:r>
            <w:r>
              <w:rPr>
                <w:color w:val="000000"/>
                <w:spacing w:val="-8"/>
                <w:highlight w:val="yellow"/>
              </w:rPr>
              <w:t xml:space="preserve"> </w:t>
            </w:r>
            <w:r>
              <w:rPr>
                <w:color w:val="000000"/>
                <w:spacing w:val="-4"/>
                <w:highlight w:val="yellow"/>
              </w:rPr>
              <w:t>one):</w:t>
            </w:r>
          </w:p>
          <w:p w:rsidR="00821C4C" w:rsidRDefault="00821C4C" w:rsidP="00E22F31">
            <w:pPr>
              <w:pStyle w:val="TableParagraph"/>
              <w:tabs>
                <w:tab w:val="left" w:pos="6093"/>
              </w:tabs>
              <w:spacing w:before="20" w:line="261" w:lineRule="auto"/>
              <w:ind w:left="770" w:right="2478"/>
            </w:pPr>
            <w:r>
              <w:t>Consumer Confidence Report (Tier 3 only)</w:t>
            </w:r>
            <w:r>
              <w:tab/>
              <w:t>Posting</w:t>
            </w:r>
            <w:r>
              <w:rPr>
                <w:spacing w:val="-9"/>
              </w:rPr>
              <w:t xml:space="preserve"> </w:t>
            </w:r>
            <w:r>
              <w:t>on</w:t>
            </w:r>
            <w:r>
              <w:rPr>
                <w:spacing w:val="-13"/>
              </w:rPr>
              <w:t xml:space="preserve"> </w:t>
            </w:r>
            <w:r>
              <w:t>the</w:t>
            </w:r>
            <w:r>
              <w:rPr>
                <w:spacing w:val="-14"/>
              </w:rPr>
              <w:t xml:space="preserve"> </w:t>
            </w:r>
            <w:r>
              <w:t>Internet Publication in Local Newspaper</w:t>
            </w:r>
          </w:p>
          <w:p w:rsidR="00821C4C" w:rsidRDefault="00821C4C" w:rsidP="00E22F31">
            <w:pPr>
              <w:pStyle w:val="TableParagraph"/>
              <w:spacing w:before="1"/>
              <w:ind w:left="770"/>
            </w:pPr>
            <w:r>
              <w:t>Posting</w:t>
            </w:r>
            <w:r>
              <w:rPr>
                <w:spacing w:val="-4"/>
              </w:rPr>
              <w:t xml:space="preserve"> </w:t>
            </w:r>
            <w:r>
              <w:t>at</w:t>
            </w:r>
            <w:r>
              <w:rPr>
                <w:spacing w:val="-6"/>
              </w:rPr>
              <w:t xml:space="preserve"> </w:t>
            </w:r>
            <w:r>
              <w:t>Conspicuous</w:t>
            </w:r>
            <w:r>
              <w:rPr>
                <w:spacing w:val="-6"/>
              </w:rPr>
              <w:t xml:space="preserve"> </w:t>
            </w:r>
            <w:r>
              <w:t>Locations</w:t>
            </w:r>
            <w:r>
              <w:rPr>
                <w:spacing w:val="-8"/>
              </w:rPr>
              <w:t xml:space="preserve"> </w:t>
            </w:r>
            <w:r>
              <w:t>throughout</w:t>
            </w:r>
            <w:r>
              <w:rPr>
                <w:spacing w:val="-4"/>
              </w:rPr>
              <w:t xml:space="preserve"> </w:t>
            </w:r>
            <w:r>
              <w:rPr>
                <w:spacing w:val="-2"/>
              </w:rPr>
              <w:t>System</w:t>
            </w:r>
          </w:p>
          <w:p w:rsidR="00821C4C" w:rsidRDefault="00821C4C" w:rsidP="00E22F31">
            <w:pPr>
              <w:pStyle w:val="TableParagraph"/>
              <w:tabs>
                <w:tab w:val="left" w:pos="9454"/>
              </w:tabs>
              <w:spacing w:before="4"/>
              <w:ind w:left="0" w:right="224"/>
              <w:jc w:val="right"/>
              <w:rPr>
                <w:i/>
              </w:rPr>
            </w:pPr>
            <w:r>
              <w:rPr>
                <w:i/>
              </w:rPr>
              <w:t>Indicate</w:t>
            </w:r>
            <w:r>
              <w:rPr>
                <w:i/>
                <w:spacing w:val="-7"/>
              </w:rPr>
              <w:t xml:space="preserve"> </w:t>
            </w:r>
            <w:r>
              <w:rPr>
                <w:i/>
              </w:rPr>
              <w:t>number</w:t>
            </w:r>
            <w:r>
              <w:rPr>
                <w:i/>
                <w:spacing w:val="-2"/>
              </w:rPr>
              <w:t xml:space="preserve"> </w:t>
            </w:r>
            <w:r>
              <w:rPr>
                <w:i/>
              </w:rPr>
              <w:t>and</w:t>
            </w:r>
            <w:r>
              <w:rPr>
                <w:i/>
                <w:spacing w:val="-6"/>
              </w:rPr>
              <w:t xml:space="preserve"> </w:t>
            </w:r>
            <w:r>
              <w:rPr>
                <w:i/>
              </w:rPr>
              <w:t>location</w:t>
            </w:r>
            <w:r>
              <w:rPr>
                <w:i/>
                <w:spacing w:val="-4"/>
              </w:rPr>
              <w:t xml:space="preserve"> </w:t>
            </w:r>
            <w:r>
              <w:rPr>
                <w:i/>
              </w:rPr>
              <w:t>of</w:t>
            </w:r>
            <w:r>
              <w:rPr>
                <w:i/>
                <w:spacing w:val="-2"/>
              </w:rPr>
              <w:t xml:space="preserve"> postings</w:t>
            </w:r>
            <w:r>
              <w:rPr>
                <w:i/>
                <w:u w:val="single"/>
              </w:rPr>
              <w:tab/>
            </w:r>
          </w:p>
          <w:p w:rsidR="00821C4C" w:rsidRDefault="00821C4C" w:rsidP="00E22F31">
            <w:pPr>
              <w:pStyle w:val="TableParagraph"/>
              <w:tabs>
                <w:tab w:val="left" w:pos="9737"/>
              </w:tabs>
              <w:spacing w:before="18"/>
              <w:ind w:left="0" w:right="280"/>
              <w:jc w:val="right"/>
            </w:pPr>
            <w:r>
              <w:rPr>
                <w:noProof/>
              </w:rPr>
              <mc:AlternateContent>
                <mc:Choice Requires="wpg">
                  <w:drawing>
                    <wp:anchor distT="0" distB="0" distL="0" distR="0" simplePos="0" relativeHeight="251669504" behindDoc="1" locked="0" layoutInCell="1" allowOverlap="1" wp14:anchorId="004C79D6" wp14:editId="10EABAE6">
                      <wp:simplePos x="0" y="0"/>
                      <wp:positionH relativeFrom="column">
                        <wp:posOffset>77723</wp:posOffset>
                      </wp:positionH>
                      <wp:positionV relativeFrom="paragraph">
                        <wp:posOffset>9879</wp:posOffset>
                      </wp:positionV>
                      <wp:extent cx="155575" cy="1555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233C6A" id="Group 32" o:spid="_x0000_s1026" style="position:absolute;margin-left:6.1pt;margin-top:.8pt;width:12.25pt;height:12.25pt;z-index:-2516469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">
                      <v:shape id="Graphic 3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" path="m,l146304,r,146304l,146304,,xe" filled="f" strokeweight=".72pt">
                        <v:path arrowok="t"/>
                      </v:shape>
                    </v:group>
                  </w:pict>
                </mc:Fallback>
              </mc:AlternateContent>
            </w:r>
            <w:r>
              <w:t>Other</w:t>
            </w:r>
            <w:r>
              <w:rPr>
                <w:spacing w:val="-5"/>
              </w:rPr>
              <w:t xml:space="preserve"> </w:t>
            </w:r>
            <w:r>
              <w:t>(Must</w:t>
            </w:r>
            <w:r>
              <w:rPr>
                <w:spacing w:val="-2"/>
              </w:rPr>
              <w:t xml:space="preserve"> </w:t>
            </w:r>
            <w:r>
              <w:t>be</w:t>
            </w:r>
            <w:r>
              <w:rPr>
                <w:spacing w:val="-4"/>
              </w:rPr>
              <w:t xml:space="preserve"> </w:t>
            </w:r>
            <w:r>
              <w:t>approved</w:t>
            </w:r>
            <w:r>
              <w:rPr>
                <w:spacing w:val="-4"/>
              </w:rPr>
              <w:t xml:space="preserve"> </w:t>
            </w:r>
            <w:r>
              <w:t>by</w:t>
            </w:r>
            <w:r>
              <w:rPr>
                <w:spacing w:val="-5"/>
              </w:rPr>
              <w:t xml:space="preserve"> </w:t>
            </w:r>
            <w:r>
              <w:rPr>
                <w:spacing w:val="-4"/>
              </w:rPr>
              <w:t>ADEQ)</w:t>
            </w:r>
            <w:r>
              <w:rPr>
                <w:u w:val="single"/>
              </w:rPr>
              <w:tab/>
            </w:r>
          </w:p>
        </w:tc>
      </w:tr>
      <w:tr w:rsidR="00821C4C" w:rsidTr="00E22F31">
        <w:trPr>
          <w:trHeight w:val="2944"/>
        </w:trPr>
        <w:tc>
          <w:tcPr>
            <w:tcW w:w="10933" w:type="dxa"/>
            <w:gridSpan w:val="3"/>
            <w:tcBorders>
              <w:top w:val="single" w:sz="4" w:space="0" w:color="000000"/>
              <w:left w:val="single" w:sz="4" w:space="0" w:color="000000"/>
              <w:bottom w:val="single" w:sz="12" w:space="0" w:color="000000"/>
              <w:right w:val="single" w:sz="4" w:space="0" w:color="000000"/>
            </w:tcBorders>
          </w:tcPr>
          <w:p w:rsidR="00821C4C" w:rsidRDefault="00821C4C" w:rsidP="00E22F31">
            <w:pPr>
              <w:pStyle w:val="TableParagraph"/>
            </w:pPr>
            <w:r>
              <w:rPr>
                <w:noProof/>
              </w:rPr>
              <mc:AlternateContent>
                <mc:Choice Requires="wpg">
                  <w:drawing>
                    <wp:anchor distT="0" distB="0" distL="0" distR="0" simplePos="0" relativeHeight="251670528" behindDoc="1" locked="0" layoutInCell="1" allowOverlap="1" wp14:anchorId="1810B25B" wp14:editId="5396FBE3">
                      <wp:simplePos x="0" y="0"/>
                      <wp:positionH relativeFrom="column">
                        <wp:posOffset>77723</wp:posOffset>
                      </wp:positionH>
                      <wp:positionV relativeFrom="paragraph">
                        <wp:posOffset>332204</wp:posOffset>
                      </wp:positionV>
                      <wp:extent cx="155575" cy="3308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30835"/>
                                <a:chOff x="0" y="0"/>
                                <a:chExt cx="155575" cy="330835"/>
                              </a:xfrm>
                            </wpg:grpSpPr>
                            <wps:wsp>
                              <wps:cNvPr id="35" name="Graphic 3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6" name="Graphic 36"/>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FD3CAF" id="Group 34" o:spid="_x0000_s1026" style="position:absolute;margin-left:6.1pt;margin-top:26.15pt;width:12.25pt;height:26.05pt;z-index:-251645952;mso-wrap-distance-left:0;mso-wrap-distance-right:0" coordsize="15557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">
                      <v:shape id="Graphic 3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" path="m,l146304,r,146304l,146304,,xe" filled="f" strokeweight=".72pt">
                        <v:path arrowok="t"/>
                      </v:shape>
                      <v:shape id="Graphic 36"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" path="m,l146304,r,146304l,146304,,xe" filled="f" strokeweight=".72pt">
                        <v:path arrowok="t"/>
                      </v:shape>
                    </v:group>
                  </w:pict>
                </mc:Fallback>
              </mc:AlternateContent>
            </w:r>
            <w:r>
              <w:rPr>
                <w:b/>
              </w:rPr>
              <w:t>NON-COMMUNITY</w:t>
            </w:r>
            <w:r>
              <w:rPr>
                <w:b/>
                <w:spacing w:val="-4"/>
              </w:rPr>
              <w:t xml:space="preserve"> </w:t>
            </w:r>
            <w:r>
              <w:rPr>
                <w:b/>
              </w:rPr>
              <w:t>WATER</w:t>
            </w:r>
            <w:r>
              <w:rPr>
                <w:b/>
                <w:spacing w:val="-4"/>
              </w:rPr>
              <w:t xml:space="preserve"> </w:t>
            </w:r>
            <w:r>
              <w:rPr>
                <w:b/>
              </w:rPr>
              <w:t>SYSTEMS</w:t>
            </w:r>
            <w:r>
              <w:rPr>
                <w:b/>
                <w:spacing w:val="-2"/>
              </w:rPr>
              <w:t xml:space="preserve"> </w:t>
            </w:r>
            <w:r>
              <w:t>MUST</w:t>
            </w:r>
            <w:r>
              <w:rPr>
                <w:spacing w:val="-1"/>
              </w:rPr>
              <w:t xml:space="preserve"> </w:t>
            </w:r>
            <w:r>
              <w:t>USE</w:t>
            </w:r>
            <w:r>
              <w:rPr>
                <w:spacing w:val="-4"/>
              </w:rPr>
              <w:t xml:space="preserve"> </w:t>
            </w:r>
            <w:r>
              <w:t>AT</w:t>
            </w:r>
            <w:r>
              <w:rPr>
                <w:spacing w:val="-1"/>
              </w:rPr>
              <w:t xml:space="preserve"> </w:t>
            </w:r>
            <w:r>
              <w:t>LEAST</w:t>
            </w:r>
            <w:r>
              <w:rPr>
                <w:spacing w:val="-4"/>
              </w:rPr>
              <w:t xml:space="preserve"> </w:t>
            </w:r>
            <w:r>
              <w:rPr>
                <w:b/>
              </w:rPr>
              <w:t>TWO</w:t>
            </w:r>
            <w:r>
              <w:rPr>
                <w:b/>
                <w:spacing w:val="-5"/>
              </w:rPr>
              <w:t xml:space="preserve"> </w:t>
            </w:r>
            <w:r>
              <w:t>OF</w:t>
            </w:r>
            <w:r>
              <w:rPr>
                <w:spacing w:val="-6"/>
              </w:rPr>
              <w:t xml:space="preserve"> </w:t>
            </w:r>
            <w:r>
              <w:t>THE</w:t>
            </w:r>
            <w:r>
              <w:rPr>
                <w:spacing w:val="-4"/>
              </w:rPr>
              <w:t xml:space="preserve"> </w:t>
            </w:r>
            <w:r>
              <w:t>FOLLOWING</w:t>
            </w:r>
            <w:r>
              <w:rPr>
                <w:spacing w:val="-2"/>
              </w:rPr>
              <w:t xml:space="preserve"> </w:t>
            </w:r>
            <w:r>
              <w:t>METHODS: REQUIRED PRIMARY METHOD (Choose one):</w:t>
            </w:r>
          </w:p>
          <w:p w:rsidR="00821C4C" w:rsidRDefault="00821C4C" w:rsidP="00E22F31">
            <w:pPr>
              <w:pStyle w:val="TableParagraph"/>
              <w:tabs>
                <w:tab w:val="left" w:pos="6107"/>
              </w:tabs>
              <w:spacing w:before="19" w:line="261" w:lineRule="auto"/>
              <w:ind w:left="770" w:right="2969"/>
            </w:pPr>
            <w:r>
              <w:t>Direct Hand Delivery to Customers</w:t>
            </w:r>
            <w:r>
              <w:tab/>
              <w:t>Customer</w:t>
            </w:r>
            <w:r>
              <w:rPr>
                <w:spacing w:val="-16"/>
              </w:rPr>
              <w:t xml:space="preserve"> </w:t>
            </w:r>
            <w:r>
              <w:t>Mailing Posting at Conspicuous Locations throughout System</w:t>
            </w:r>
          </w:p>
          <w:p w:rsidR="00821C4C" w:rsidRDefault="00821C4C" w:rsidP="00E22F31">
            <w:pPr>
              <w:pStyle w:val="TableParagraph"/>
              <w:tabs>
                <w:tab w:val="left" w:pos="10441"/>
              </w:tabs>
              <w:spacing w:line="234" w:lineRule="exact"/>
              <w:ind w:left="1108"/>
              <w:rPr>
                <w:i/>
              </w:rPr>
            </w:pPr>
            <w:r>
              <w:rPr>
                <w:noProof/>
              </w:rPr>
              <mc:AlternateContent>
                <mc:Choice Requires="wpg">
                  <w:drawing>
                    <wp:anchor distT="0" distB="0" distL="0" distR="0" simplePos="0" relativeHeight="251671552" behindDoc="1" locked="0" layoutInCell="1" allowOverlap="1" wp14:anchorId="624A2175" wp14:editId="50F27838">
                      <wp:simplePos x="0" y="0"/>
                      <wp:positionH relativeFrom="column">
                        <wp:posOffset>3467100</wp:posOffset>
                      </wp:positionH>
                      <wp:positionV relativeFrom="paragraph">
                        <wp:posOffset>-351749</wp:posOffset>
                      </wp:positionV>
                      <wp:extent cx="155575" cy="1555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8" name="Graphic 38"/>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824B9" id="Group 37" o:spid="_x0000_s1026" style="position:absolute;margin-left:273pt;margin-top:-27.7pt;width:12.25pt;height:12.25pt;z-index:-2516449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">
                      <v:shape id="Graphic 3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" path="m,l146304,r,146304l,146304,,xe" filled="f" strokeweight=".72pt">
                        <v:path arrowok="t"/>
                      </v:shape>
                    </v:group>
                  </w:pict>
                </mc:Fallback>
              </mc:AlternateContent>
            </w:r>
            <w:r>
              <w:rPr>
                <w:noProof/>
              </w:rPr>
              <mc:AlternateContent>
                <mc:Choice Requires="wpg">
                  <w:drawing>
                    <wp:anchor distT="0" distB="0" distL="0" distR="0" simplePos="0" relativeHeight="251673600" behindDoc="1" locked="0" layoutInCell="1" allowOverlap="1" wp14:anchorId="00FAD9B5" wp14:editId="327EB4AB">
                      <wp:simplePos x="0" y="0"/>
                      <wp:positionH relativeFrom="column">
                        <wp:posOffset>3497579</wp:posOffset>
                      </wp:positionH>
                      <wp:positionV relativeFrom="paragraph">
                        <wp:posOffset>480354</wp:posOffset>
                      </wp:positionV>
                      <wp:extent cx="155575" cy="1555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0" name="Graphic 40"/>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6B40F0" id="Group 39" o:spid="_x0000_s1026" style="position:absolute;margin-left:275.4pt;margin-top:37.8pt;width:12.25pt;height:12.25pt;z-index:-2516428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">
                      <v:shape id="Graphic 4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" path="m,l146304,r,146304l,146304,,xe" filled="f" strokeweight=".72pt">
                        <v:path arrowok="t"/>
                      </v:shape>
                    </v:group>
                  </w:pict>
                </mc:Fallback>
              </mc:AlternateContent>
            </w:r>
            <w:r>
              <w:rPr>
                <w:i/>
              </w:rPr>
              <w:t>Indicate</w:t>
            </w:r>
            <w:r>
              <w:rPr>
                <w:i/>
                <w:spacing w:val="-7"/>
              </w:rPr>
              <w:t xml:space="preserve"> </w:t>
            </w:r>
            <w:r>
              <w:rPr>
                <w:i/>
              </w:rPr>
              <w:t>number</w:t>
            </w:r>
            <w:r>
              <w:rPr>
                <w:i/>
                <w:spacing w:val="-2"/>
              </w:rPr>
              <w:t xml:space="preserve"> </w:t>
            </w:r>
            <w:r>
              <w:rPr>
                <w:i/>
              </w:rPr>
              <w:t>and</w:t>
            </w:r>
            <w:r>
              <w:rPr>
                <w:i/>
                <w:spacing w:val="-6"/>
              </w:rPr>
              <w:t xml:space="preserve"> </w:t>
            </w:r>
            <w:r>
              <w:rPr>
                <w:i/>
              </w:rPr>
              <w:t>location</w:t>
            </w:r>
            <w:r>
              <w:rPr>
                <w:i/>
                <w:spacing w:val="-4"/>
              </w:rPr>
              <w:t xml:space="preserve"> </w:t>
            </w:r>
            <w:r>
              <w:rPr>
                <w:i/>
              </w:rPr>
              <w:t>of</w:t>
            </w:r>
            <w:r>
              <w:rPr>
                <w:i/>
                <w:spacing w:val="-2"/>
              </w:rPr>
              <w:t xml:space="preserve"> postings</w:t>
            </w:r>
            <w:r>
              <w:rPr>
                <w:i/>
                <w:u w:val="single"/>
              </w:rPr>
              <w:tab/>
            </w:r>
          </w:p>
          <w:p w:rsidR="00821C4C" w:rsidRDefault="00821C4C" w:rsidP="00E22F31">
            <w:pPr>
              <w:pStyle w:val="TableParagraph"/>
              <w:ind w:left="0"/>
            </w:pPr>
          </w:p>
          <w:p w:rsidR="00821C4C" w:rsidRDefault="00821C4C" w:rsidP="00E22F31">
            <w:pPr>
              <w:pStyle w:val="TableParagraph"/>
              <w:spacing w:before="1"/>
            </w:pPr>
            <w:r>
              <w:rPr>
                <w:noProof/>
              </w:rPr>
              <mc:AlternateContent>
                <mc:Choice Requires="wpg">
                  <w:drawing>
                    <wp:anchor distT="0" distB="0" distL="0" distR="0" simplePos="0" relativeHeight="251672576" behindDoc="1" locked="0" layoutInCell="1" allowOverlap="1" wp14:anchorId="41E5DBA4" wp14:editId="2A27E78D">
                      <wp:simplePos x="0" y="0"/>
                      <wp:positionH relativeFrom="column">
                        <wp:posOffset>77723</wp:posOffset>
                      </wp:positionH>
                      <wp:positionV relativeFrom="paragraph">
                        <wp:posOffset>171320</wp:posOffset>
                      </wp:positionV>
                      <wp:extent cx="155575" cy="33083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30835"/>
                                <a:chOff x="0" y="0"/>
                                <a:chExt cx="155575" cy="330835"/>
                              </a:xfrm>
                            </wpg:grpSpPr>
                            <wps:wsp>
                              <wps:cNvPr id="42" name="Graphic 42"/>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3" name="Graphic 43"/>
                              <wps:cNvSpPr/>
                              <wps:spPr>
                                <a:xfrm>
                                  <a:off x="4572" y="179831"/>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73BA75" id="Group 41" o:spid="_x0000_s1026" style="position:absolute;margin-left:6.1pt;margin-top:13.5pt;width:12.25pt;height:26.05pt;z-index:-251643904;mso-wrap-distance-left:0;mso-wrap-distance-right:0" coordsize="15557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">
                      <v:shape id="Graphic 4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" path="m,l146304,r,146304l,146304,,xe" filled="f" strokeweight=".72pt">
                        <v:path arrowok="t"/>
                      </v:shape>
                      <v:shape id="Graphic 43" o:spid="_x0000_s1028" style="position:absolute;left:4572;top:179831;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" path="m,l146304,r,146304l,146304,,xe" filled="f" strokeweight=".72pt">
                        <v:path arrowok="t"/>
                      </v:shape>
                    </v:group>
                  </w:pict>
                </mc:Fallback>
              </mc:AlternateContent>
            </w:r>
            <w:r>
              <w:t>REQUIRED</w:t>
            </w:r>
            <w:r>
              <w:rPr>
                <w:spacing w:val="-7"/>
              </w:rPr>
              <w:t xml:space="preserve"> </w:t>
            </w:r>
            <w:r>
              <w:t>ADDITIONAL</w:t>
            </w:r>
            <w:r>
              <w:rPr>
                <w:spacing w:val="-6"/>
              </w:rPr>
              <w:t xml:space="preserve"> </w:t>
            </w:r>
            <w:r>
              <w:t>METHOD</w:t>
            </w:r>
            <w:r>
              <w:rPr>
                <w:spacing w:val="-6"/>
              </w:rPr>
              <w:t xml:space="preserve"> </w:t>
            </w:r>
            <w:r>
              <w:t>(Choose</w:t>
            </w:r>
            <w:r>
              <w:rPr>
                <w:spacing w:val="-8"/>
              </w:rPr>
              <w:t xml:space="preserve"> </w:t>
            </w:r>
            <w:r>
              <w:rPr>
                <w:spacing w:val="-4"/>
              </w:rPr>
              <w:t>one):</w:t>
            </w:r>
          </w:p>
          <w:p w:rsidR="00821C4C" w:rsidRDefault="00821C4C" w:rsidP="00E22F31">
            <w:pPr>
              <w:pStyle w:val="TableParagraph"/>
              <w:tabs>
                <w:tab w:val="left" w:pos="6155"/>
              </w:tabs>
              <w:spacing w:before="18" w:line="261" w:lineRule="auto"/>
              <w:ind w:left="770" w:right="799"/>
            </w:pPr>
            <w:r>
              <w:t>Publication in Local Newspaper</w:t>
            </w:r>
            <w:r>
              <w:tab/>
              <w:t>Email</w:t>
            </w:r>
            <w:r>
              <w:rPr>
                <w:spacing w:val="-7"/>
              </w:rPr>
              <w:t xml:space="preserve"> </w:t>
            </w:r>
            <w:r>
              <w:t>to</w:t>
            </w:r>
            <w:r>
              <w:rPr>
                <w:spacing w:val="-7"/>
              </w:rPr>
              <w:t xml:space="preserve"> </w:t>
            </w:r>
            <w:r>
              <w:t>notify</w:t>
            </w:r>
            <w:r>
              <w:rPr>
                <w:spacing w:val="-8"/>
              </w:rPr>
              <w:t xml:space="preserve"> </w:t>
            </w:r>
            <w:r>
              <w:t>employees</w:t>
            </w:r>
            <w:r>
              <w:rPr>
                <w:spacing w:val="-6"/>
              </w:rPr>
              <w:t xml:space="preserve"> </w:t>
            </w:r>
            <w:r>
              <w:t>and</w:t>
            </w:r>
            <w:r>
              <w:rPr>
                <w:spacing w:val="-7"/>
              </w:rPr>
              <w:t xml:space="preserve"> </w:t>
            </w:r>
            <w:r>
              <w:t>students Posting in central locations</w:t>
            </w:r>
          </w:p>
          <w:p w:rsidR="00821C4C" w:rsidRDefault="00821C4C" w:rsidP="00E22F31">
            <w:pPr>
              <w:pStyle w:val="TableParagraph"/>
              <w:tabs>
                <w:tab w:val="left" w:pos="9456"/>
              </w:tabs>
              <w:spacing w:line="234" w:lineRule="exact"/>
              <w:ind w:left="0" w:right="304"/>
              <w:jc w:val="right"/>
              <w:rPr>
                <w:i/>
              </w:rPr>
            </w:pPr>
            <w:r>
              <w:rPr>
                <w:i/>
              </w:rPr>
              <w:t>Indicate</w:t>
            </w:r>
            <w:r>
              <w:rPr>
                <w:i/>
                <w:spacing w:val="-5"/>
              </w:rPr>
              <w:t xml:space="preserve"> </w:t>
            </w:r>
            <w:r>
              <w:rPr>
                <w:i/>
              </w:rPr>
              <w:t>number</w:t>
            </w:r>
            <w:r>
              <w:rPr>
                <w:i/>
                <w:spacing w:val="-3"/>
              </w:rPr>
              <w:t xml:space="preserve"> </w:t>
            </w:r>
            <w:r>
              <w:rPr>
                <w:i/>
              </w:rPr>
              <w:t>and</w:t>
            </w:r>
            <w:r>
              <w:rPr>
                <w:i/>
                <w:spacing w:val="-7"/>
              </w:rPr>
              <w:t xml:space="preserve"> </w:t>
            </w:r>
            <w:r>
              <w:rPr>
                <w:i/>
              </w:rPr>
              <w:t>location</w:t>
            </w:r>
            <w:r>
              <w:rPr>
                <w:i/>
                <w:spacing w:val="-5"/>
              </w:rPr>
              <w:t xml:space="preserve"> </w:t>
            </w:r>
            <w:r>
              <w:rPr>
                <w:i/>
              </w:rPr>
              <w:t>of</w:t>
            </w:r>
            <w:r>
              <w:rPr>
                <w:i/>
                <w:spacing w:val="-2"/>
              </w:rPr>
              <w:t xml:space="preserve"> postings</w:t>
            </w:r>
            <w:r>
              <w:rPr>
                <w:i/>
                <w:u w:val="single"/>
              </w:rPr>
              <w:tab/>
            </w:r>
          </w:p>
          <w:p w:rsidR="00821C4C" w:rsidRDefault="00821C4C" w:rsidP="00E22F31">
            <w:pPr>
              <w:pStyle w:val="TableParagraph"/>
              <w:tabs>
                <w:tab w:val="left" w:pos="9737"/>
              </w:tabs>
              <w:spacing w:before="20"/>
              <w:ind w:left="0" w:right="280"/>
              <w:jc w:val="right"/>
            </w:pPr>
            <w:r>
              <w:rPr>
                <w:noProof/>
              </w:rPr>
              <mc:AlternateContent>
                <mc:Choice Requires="wpg">
                  <w:drawing>
                    <wp:anchor distT="0" distB="0" distL="0" distR="0" simplePos="0" relativeHeight="251674624" behindDoc="1" locked="0" layoutInCell="1" allowOverlap="1" wp14:anchorId="57EADA99" wp14:editId="67D0F945">
                      <wp:simplePos x="0" y="0"/>
                      <wp:positionH relativeFrom="column">
                        <wp:posOffset>77723</wp:posOffset>
                      </wp:positionH>
                      <wp:positionV relativeFrom="paragraph">
                        <wp:posOffset>11149</wp:posOffset>
                      </wp:positionV>
                      <wp:extent cx="155575" cy="1555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5" name="Graphic 45"/>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D3FDDF" id="Group 44" o:spid="_x0000_s1026" style="position:absolute;margin-left:6.1pt;margin-top:.9pt;width:12.25pt;height:12.25pt;z-index:-2516418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">
                      <v:shape id="Graphic 4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" path="m,l146304,r,146303l,146303,,xe" filled="f" strokeweight=".72pt">
                        <v:path arrowok="t"/>
                      </v:shape>
                    </v:group>
                  </w:pict>
                </mc:Fallback>
              </mc:AlternateContent>
            </w:r>
            <w:r>
              <w:t>Other</w:t>
            </w:r>
            <w:r>
              <w:rPr>
                <w:spacing w:val="-5"/>
              </w:rPr>
              <w:t xml:space="preserve"> </w:t>
            </w:r>
            <w:r>
              <w:t>(Must</w:t>
            </w:r>
            <w:r>
              <w:rPr>
                <w:spacing w:val="-2"/>
              </w:rPr>
              <w:t xml:space="preserve"> </w:t>
            </w:r>
            <w:r>
              <w:t>be</w:t>
            </w:r>
            <w:r>
              <w:rPr>
                <w:spacing w:val="-4"/>
              </w:rPr>
              <w:t xml:space="preserve"> </w:t>
            </w:r>
            <w:r>
              <w:t>approved</w:t>
            </w:r>
            <w:r>
              <w:rPr>
                <w:spacing w:val="-4"/>
              </w:rPr>
              <w:t xml:space="preserve"> </w:t>
            </w:r>
            <w:r>
              <w:t>by</w:t>
            </w:r>
            <w:r>
              <w:rPr>
                <w:spacing w:val="-5"/>
              </w:rPr>
              <w:t xml:space="preserve"> </w:t>
            </w:r>
            <w:r>
              <w:rPr>
                <w:spacing w:val="-4"/>
              </w:rPr>
              <w:t>ADEQ)</w:t>
            </w:r>
            <w:r>
              <w:rPr>
                <w:u w:val="single"/>
              </w:rPr>
              <w:tab/>
            </w:r>
          </w:p>
        </w:tc>
      </w:tr>
      <w:tr w:rsidR="00821C4C" w:rsidTr="00E22F31">
        <w:trPr>
          <w:trHeight w:val="1078"/>
        </w:trPr>
        <w:tc>
          <w:tcPr>
            <w:tcW w:w="10933" w:type="dxa"/>
            <w:gridSpan w:val="3"/>
            <w:tcBorders>
              <w:top w:val="single" w:sz="12" w:space="0" w:color="000000"/>
              <w:left w:val="single" w:sz="4" w:space="0" w:color="000000"/>
              <w:bottom w:val="single" w:sz="4" w:space="0" w:color="000000"/>
              <w:right w:val="single" w:sz="4" w:space="0" w:color="000000"/>
            </w:tcBorders>
          </w:tcPr>
          <w:p w:rsidR="00821C4C" w:rsidRDefault="00821C4C" w:rsidP="00E22F31">
            <w:pPr>
              <w:pStyle w:val="TableParagraph"/>
              <w:spacing w:before="2"/>
              <w:rPr>
                <w:i/>
              </w:rPr>
            </w:pPr>
            <w:r>
              <w:rPr>
                <w:i/>
              </w:rPr>
              <w:t>I</w:t>
            </w:r>
            <w:r>
              <w:rPr>
                <w:i/>
                <w:spacing w:val="-3"/>
              </w:rPr>
              <w:t xml:space="preserve"> </w:t>
            </w:r>
            <w:r>
              <w:rPr>
                <w:i/>
              </w:rPr>
              <w:t>certify</w:t>
            </w:r>
            <w:r>
              <w:rPr>
                <w:i/>
                <w:spacing w:val="-4"/>
              </w:rPr>
              <w:t xml:space="preserve"> </w:t>
            </w:r>
            <w:r>
              <w:rPr>
                <w:i/>
              </w:rPr>
              <w:t>that</w:t>
            </w:r>
            <w:r>
              <w:rPr>
                <w:i/>
                <w:spacing w:val="-2"/>
              </w:rPr>
              <w:t xml:space="preserve"> </w:t>
            </w:r>
            <w:r>
              <w:rPr>
                <w:i/>
              </w:rPr>
              <w:t>the</w:t>
            </w:r>
            <w:r>
              <w:rPr>
                <w:i/>
                <w:spacing w:val="-5"/>
              </w:rPr>
              <w:t xml:space="preserve"> </w:t>
            </w:r>
            <w:r>
              <w:rPr>
                <w:i/>
              </w:rPr>
              <w:t>above</w:t>
            </w:r>
            <w:r>
              <w:rPr>
                <w:i/>
                <w:spacing w:val="-4"/>
              </w:rPr>
              <w:t xml:space="preserve"> </w:t>
            </w:r>
            <w:r>
              <w:rPr>
                <w:i/>
              </w:rPr>
              <w:t>information</w:t>
            </w:r>
            <w:r>
              <w:rPr>
                <w:i/>
                <w:spacing w:val="-2"/>
              </w:rPr>
              <w:t xml:space="preserve"> </w:t>
            </w:r>
            <w:r>
              <w:rPr>
                <w:i/>
              </w:rPr>
              <w:t>is</w:t>
            </w:r>
            <w:r>
              <w:rPr>
                <w:i/>
                <w:spacing w:val="-4"/>
              </w:rPr>
              <w:t xml:space="preserve"> </w:t>
            </w:r>
            <w:r>
              <w:rPr>
                <w:i/>
              </w:rPr>
              <w:t>true</w:t>
            </w:r>
            <w:r>
              <w:rPr>
                <w:i/>
                <w:spacing w:val="-3"/>
              </w:rPr>
              <w:t xml:space="preserve"> </w:t>
            </w:r>
            <w:r>
              <w:rPr>
                <w:i/>
              </w:rPr>
              <w:t>and</w:t>
            </w:r>
            <w:r>
              <w:rPr>
                <w:i/>
                <w:spacing w:val="-4"/>
              </w:rPr>
              <w:t xml:space="preserve"> </w:t>
            </w:r>
            <w:r>
              <w:rPr>
                <w:i/>
              </w:rPr>
              <w:t>accurate</w:t>
            </w:r>
            <w:r>
              <w:rPr>
                <w:i/>
                <w:spacing w:val="-4"/>
              </w:rPr>
              <w:t xml:space="preserve"> </w:t>
            </w:r>
            <w:r>
              <w:rPr>
                <w:i/>
              </w:rPr>
              <w:t>to</w:t>
            </w:r>
            <w:r>
              <w:rPr>
                <w:i/>
                <w:spacing w:val="-4"/>
              </w:rPr>
              <w:t xml:space="preserve"> </w:t>
            </w:r>
            <w:r>
              <w:rPr>
                <w:i/>
              </w:rPr>
              <w:t>the</w:t>
            </w:r>
            <w:r>
              <w:rPr>
                <w:i/>
                <w:spacing w:val="-5"/>
              </w:rPr>
              <w:t xml:space="preserve"> </w:t>
            </w:r>
            <w:r>
              <w:rPr>
                <w:i/>
              </w:rPr>
              <w:t>best</w:t>
            </w:r>
            <w:r>
              <w:rPr>
                <w:i/>
                <w:spacing w:val="-2"/>
              </w:rPr>
              <w:t xml:space="preserve"> </w:t>
            </w:r>
            <w:r>
              <w:rPr>
                <w:i/>
              </w:rPr>
              <w:t>of</w:t>
            </w:r>
            <w:r>
              <w:rPr>
                <w:i/>
                <w:spacing w:val="-3"/>
              </w:rPr>
              <w:t xml:space="preserve"> </w:t>
            </w:r>
            <w:r>
              <w:rPr>
                <w:i/>
              </w:rPr>
              <w:t>my</w:t>
            </w:r>
            <w:r>
              <w:rPr>
                <w:i/>
                <w:spacing w:val="-4"/>
              </w:rPr>
              <w:t xml:space="preserve"> </w:t>
            </w:r>
            <w:r>
              <w:rPr>
                <w:i/>
                <w:spacing w:val="-2"/>
              </w:rPr>
              <w:t>knowledge:</w:t>
            </w:r>
          </w:p>
          <w:p w:rsidR="00821C4C" w:rsidRDefault="00821C4C" w:rsidP="00E22F31">
            <w:pPr>
              <w:pStyle w:val="TableParagraph"/>
              <w:tabs>
                <w:tab w:val="left" w:pos="5684"/>
                <w:tab w:val="left" w:pos="10610"/>
              </w:tabs>
              <w:spacing w:before="142"/>
              <w:rPr>
                <w:b/>
                <w:sz w:val="20"/>
              </w:rPr>
            </w:pPr>
            <w:r>
              <w:rPr>
                <w:b/>
                <w:sz w:val="20"/>
              </w:rPr>
              <w:t>Contact</w:t>
            </w:r>
            <w:r>
              <w:rPr>
                <w:b/>
                <w:spacing w:val="-6"/>
                <w:sz w:val="20"/>
              </w:rPr>
              <w:t xml:space="preserve"> </w:t>
            </w:r>
            <w:r>
              <w:rPr>
                <w:b/>
                <w:sz w:val="20"/>
              </w:rPr>
              <w:t>Name</w:t>
            </w:r>
            <w:r>
              <w:rPr>
                <w:b/>
                <w:spacing w:val="-4"/>
                <w:sz w:val="20"/>
              </w:rPr>
              <w:t xml:space="preserve"> </w:t>
            </w:r>
            <w:r>
              <w:rPr>
                <w:b/>
                <w:sz w:val="20"/>
              </w:rPr>
              <w:t>&amp;</w:t>
            </w:r>
            <w:r>
              <w:rPr>
                <w:b/>
                <w:spacing w:val="-6"/>
                <w:sz w:val="20"/>
              </w:rPr>
              <w:t xml:space="preserve"> </w:t>
            </w:r>
            <w:r>
              <w:rPr>
                <w:b/>
                <w:sz w:val="20"/>
              </w:rPr>
              <w:t>Title</w:t>
            </w:r>
            <w:r>
              <w:rPr>
                <w:b/>
                <w:spacing w:val="-6"/>
                <w:sz w:val="20"/>
              </w:rPr>
              <w:t xml:space="preserve"> </w:t>
            </w:r>
            <w:r>
              <w:rPr>
                <w:b/>
                <w:spacing w:val="-2"/>
                <w:sz w:val="20"/>
              </w:rPr>
              <w:t>(PRINT)</w:t>
            </w:r>
            <w:r>
              <w:rPr>
                <w:b/>
                <w:sz w:val="20"/>
                <w:u w:val="single"/>
              </w:rPr>
              <w:tab/>
            </w:r>
            <w:r>
              <w:rPr>
                <w:b/>
                <w:spacing w:val="80"/>
                <w:sz w:val="20"/>
              </w:rPr>
              <w:t xml:space="preserve"> </w:t>
            </w:r>
            <w:r>
              <w:rPr>
                <w:b/>
                <w:sz w:val="20"/>
              </w:rPr>
              <w:t>Certified Operator # (if applicable)</w:t>
            </w:r>
            <w:r>
              <w:rPr>
                <w:b/>
                <w:sz w:val="20"/>
                <w:u w:val="single"/>
              </w:rPr>
              <w:tab/>
            </w:r>
          </w:p>
          <w:p w:rsidR="00821C4C" w:rsidRDefault="00821C4C" w:rsidP="00E22F31">
            <w:pPr>
              <w:pStyle w:val="TableParagraph"/>
              <w:tabs>
                <w:tab w:val="left" w:pos="7473"/>
                <w:tab w:val="left" w:pos="10617"/>
              </w:tabs>
              <w:spacing w:before="193"/>
              <w:rPr>
                <w:b/>
                <w:sz w:val="20"/>
              </w:rPr>
            </w:pPr>
            <w:r>
              <w:rPr>
                <w:b/>
                <w:sz w:val="20"/>
              </w:rPr>
              <w:t>Authorized</w:t>
            </w:r>
            <w:r>
              <w:rPr>
                <w:b/>
                <w:spacing w:val="-13"/>
                <w:sz w:val="20"/>
              </w:rPr>
              <w:t xml:space="preserve"> </w:t>
            </w:r>
            <w:r>
              <w:rPr>
                <w:b/>
                <w:spacing w:val="-2"/>
                <w:sz w:val="20"/>
              </w:rPr>
              <w:t>Signature</w:t>
            </w:r>
            <w:r>
              <w:rPr>
                <w:b/>
                <w:sz w:val="20"/>
                <w:u w:val="single"/>
              </w:rPr>
              <w:tab/>
            </w:r>
            <w:r>
              <w:rPr>
                <w:b/>
                <w:spacing w:val="80"/>
                <w:sz w:val="20"/>
              </w:rPr>
              <w:t xml:space="preserve"> </w:t>
            </w:r>
            <w:r>
              <w:rPr>
                <w:b/>
                <w:sz w:val="20"/>
              </w:rPr>
              <w:t>Date</w:t>
            </w:r>
            <w:r>
              <w:rPr>
                <w:b/>
                <w:sz w:val="20"/>
                <w:u w:val="single"/>
              </w:rPr>
              <w:tab/>
            </w:r>
          </w:p>
        </w:tc>
      </w:tr>
      <w:bookmarkEnd w:id="7"/>
    </w:tbl>
    <w:p w:rsidR="00821C4C" w:rsidRDefault="00821C4C" w:rsidP="00821C4C">
      <w:pPr>
        <w:sectPr w:rsidR="00821C4C" w:rsidSect="00821C4C">
          <w:headerReference w:type="even" r:id="rId7"/>
          <w:headerReference w:type="default" r:id="rId8"/>
          <w:footerReference w:type="even" r:id="rId9"/>
          <w:footerReference w:type="default" r:id="rId10"/>
          <w:headerReference w:type="first" r:id="rId11"/>
          <w:footerReference w:type="first" r:id="rId12"/>
          <w:pgSz w:w="12240" w:h="15840"/>
          <w:pgMar w:top="720" w:right="600" w:bottom="1860" w:left="600" w:header="0" w:footer="1666" w:gutter="0"/>
          <w:pgNumType w:start="1"/>
          <w:cols w:space="720"/>
        </w:sectPr>
      </w:pPr>
    </w:p>
    <w:p w:rsidR="00867CC7" w:rsidRPr="000827EB" w:rsidRDefault="00867CC7" w:rsidP="00973713"/>
    <w:sectPr w:rsidR="00867CC7" w:rsidRPr="00082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4C" w:rsidRDefault="00973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C6C" w:rsidRDefault="00973713">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4C" w:rsidRDefault="009737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4C" w:rsidRDefault="00973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4C" w:rsidRDefault="00973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4C" w:rsidRDefault="0097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2EB"/>
    <w:multiLevelType w:val="hybridMultilevel"/>
    <w:tmpl w:val="512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54B10"/>
    <w:multiLevelType w:val="hybridMultilevel"/>
    <w:tmpl w:val="C4E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527B0"/>
    <w:multiLevelType w:val="hybridMultilevel"/>
    <w:tmpl w:val="796E0AC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5D6667"/>
    <w:multiLevelType w:val="hybridMultilevel"/>
    <w:tmpl w:val="7018C692"/>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F4F03D7"/>
    <w:multiLevelType w:val="hybridMultilevel"/>
    <w:tmpl w:val="08AAD61E"/>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61C51"/>
    <w:multiLevelType w:val="hybridMultilevel"/>
    <w:tmpl w:val="E94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F210D"/>
    <w:multiLevelType w:val="hybridMultilevel"/>
    <w:tmpl w:val="7290861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F3609"/>
    <w:multiLevelType w:val="hybridMultilevel"/>
    <w:tmpl w:val="2A2654F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2E"/>
    <w:rsid w:val="000827EB"/>
    <w:rsid w:val="00123DC3"/>
    <w:rsid w:val="003D352E"/>
    <w:rsid w:val="00403BE5"/>
    <w:rsid w:val="00821C4C"/>
    <w:rsid w:val="00867CC7"/>
    <w:rsid w:val="00973713"/>
    <w:rsid w:val="00997ECA"/>
    <w:rsid w:val="00BE7618"/>
    <w:rsid w:val="00E656B7"/>
    <w:rsid w:val="00E866B5"/>
    <w:rsid w:val="00F021E1"/>
    <w:rsid w:val="00F50AA2"/>
    <w:rsid w:val="00FB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6D9E"/>
  <w15:chartTrackingRefBased/>
  <w15:docId w15:val="{B809BB23-9E81-473F-9E38-BD4F2033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3D352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352E"/>
    <w:pPr>
      <w:keepNext/>
      <w:autoSpaceDE/>
      <w:autoSpaceDN/>
      <w:adjustRightInd/>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2E"/>
    <w:rPr>
      <w:rFonts w:ascii="Arial" w:eastAsia="Times New Roman" w:hAnsi="Arial" w:cs="Arial"/>
      <w:b/>
      <w:bCs/>
      <w:sz w:val="24"/>
      <w:szCs w:val="24"/>
    </w:rPr>
  </w:style>
  <w:style w:type="paragraph" w:customStyle="1" w:styleId="NoticeSubheads">
    <w:name w:val="Notice Subheads"/>
    <w:basedOn w:val="Normal"/>
    <w:uiPriority w:val="99"/>
    <w:rsid w:val="003D352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3D352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Bullets">
    <w:name w:val="Bullets"/>
    <w:basedOn w:val="Normal"/>
    <w:uiPriority w:val="99"/>
    <w:rsid w:val="003D352E"/>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paragraph" w:customStyle="1" w:styleId="a">
    <w:name w:val=""/>
    <w:rsid w:val="000827EB"/>
    <w:pPr>
      <w:autoSpaceDE w:val="0"/>
      <w:autoSpaceDN w:val="0"/>
      <w:adjustRightInd w:val="0"/>
      <w:spacing w:after="0" w:line="240" w:lineRule="auto"/>
      <w:ind w:left="-1440"/>
    </w:pPr>
    <w:rPr>
      <w:rFonts w:ascii="Arial" w:eastAsia="Times New Roman" w:hAnsi="Arial" w:cs="Times New Roman"/>
      <w:sz w:val="24"/>
      <w:szCs w:val="24"/>
    </w:rPr>
  </w:style>
  <w:style w:type="paragraph" w:customStyle="1" w:styleId="PNCCRTable">
    <w:name w:val="PN/CCR Table"/>
    <w:basedOn w:val="Normal"/>
    <w:uiPriority w:val="99"/>
    <w:rsid w:val="000827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spacing w:after="100" w:line="288" w:lineRule="auto"/>
      <w:ind w:left="360"/>
      <w:textAlignment w:val="center"/>
    </w:pPr>
    <w:rPr>
      <w:color w:val="000000"/>
    </w:rPr>
  </w:style>
  <w:style w:type="paragraph" w:customStyle="1" w:styleId="NoticeHeadings">
    <w:name w:val="Notice Headings"/>
    <w:basedOn w:val="Normal"/>
    <w:uiPriority w:val="99"/>
    <w:rsid w:val="000827EB"/>
    <w:pPr>
      <w:widowControl w:val="0"/>
      <w:pBdr>
        <w:bottom w:val="single" w:sz="2" w:space="4" w:color="000000"/>
      </w:pBdr>
      <w:suppressAutoHyphens/>
      <w:spacing w:after="144" w:line="288" w:lineRule="auto"/>
      <w:jc w:val="center"/>
      <w:textAlignment w:val="center"/>
    </w:pPr>
    <w:rPr>
      <w:rFonts w:ascii="Arial" w:hAnsi="Arial" w:cs="Arial"/>
      <w:b/>
      <w:bCs/>
      <w:color w:val="FFFFFF"/>
      <w:sz w:val="26"/>
      <w:szCs w:val="26"/>
    </w:rPr>
  </w:style>
  <w:style w:type="paragraph" w:styleId="BodyText">
    <w:name w:val="Body Text"/>
    <w:basedOn w:val="Normal"/>
    <w:link w:val="BodyTextChar"/>
    <w:uiPriority w:val="1"/>
    <w:qFormat/>
    <w:rsid w:val="00821C4C"/>
    <w:pPr>
      <w:widowControl w:val="0"/>
      <w:adjustRightInd/>
      <w:ind w:left="20"/>
    </w:pPr>
    <w:rPr>
      <w:rFonts w:ascii="Calibri" w:eastAsia="Calibri" w:hAnsi="Calibri" w:cs="Calibri"/>
    </w:rPr>
  </w:style>
  <w:style w:type="character" w:customStyle="1" w:styleId="BodyTextChar">
    <w:name w:val="Body Text Char"/>
    <w:basedOn w:val="DefaultParagraphFont"/>
    <w:link w:val="BodyText"/>
    <w:uiPriority w:val="1"/>
    <w:rsid w:val="00821C4C"/>
    <w:rPr>
      <w:rFonts w:ascii="Calibri" w:eastAsia="Calibri" w:hAnsi="Calibri" w:cs="Calibri"/>
      <w:sz w:val="20"/>
      <w:szCs w:val="20"/>
    </w:rPr>
  </w:style>
  <w:style w:type="paragraph" w:customStyle="1" w:styleId="TableParagraph">
    <w:name w:val="Table Paragraph"/>
    <w:basedOn w:val="Normal"/>
    <w:uiPriority w:val="1"/>
    <w:qFormat/>
    <w:rsid w:val="00821C4C"/>
    <w:pPr>
      <w:widowControl w:val="0"/>
      <w:adjustRightInd/>
      <w:ind w:left="107"/>
    </w:pPr>
    <w:rPr>
      <w:rFonts w:ascii="Arial" w:eastAsia="Arial" w:hAnsi="Arial" w:cs="Arial"/>
      <w:sz w:val="22"/>
      <w:szCs w:val="22"/>
    </w:rPr>
  </w:style>
  <w:style w:type="paragraph" w:styleId="Header">
    <w:name w:val="header"/>
    <w:basedOn w:val="Normal"/>
    <w:link w:val="HeaderChar"/>
    <w:uiPriority w:val="99"/>
    <w:unhideWhenUsed/>
    <w:rsid w:val="00821C4C"/>
    <w:pPr>
      <w:widowControl w:val="0"/>
      <w:tabs>
        <w:tab w:val="center" w:pos="4680"/>
        <w:tab w:val="right" w:pos="9360"/>
      </w:tabs>
      <w:adjustRightInd/>
    </w:pPr>
    <w:rPr>
      <w:rFonts w:ascii="Arial" w:eastAsia="Arial" w:hAnsi="Arial" w:cs="Arial"/>
      <w:sz w:val="22"/>
      <w:szCs w:val="22"/>
    </w:rPr>
  </w:style>
  <w:style w:type="character" w:customStyle="1" w:styleId="HeaderChar">
    <w:name w:val="Header Char"/>
    <w:basedOn w:val="DefaultParagraphFont"/>
    <w:link w:val="Header"/>
    <w:uiPriority w:val="99"/>
    <w:rsid w:val="00821C4C"/>
    <w:rPr>
      <w:rFonts w:ascii="Arial" w:eastAsia="Arial" w:hAnsi="Arial" w:cs="Arial"/>
    </w:rPr>
  </w:style>
  <w:style w:type="paragraph" w:styleId="Footer">
    <w:name w:val="footer"/>
    <w:basedOn w:val="Normal"/>
    <w:link w:val="FooterChar"/>
    <w:uiPriority w:val="99"/>
    <w:unhideWhenUsed/>
    <w:rsid w:val="00821C4C"/>
    <w:pPr>
      <w:widowControl w:val="0"/>
      <w:tabs>
        <w:tab w:val="center" w:pos="4680"/>
        <w:tab w:val="right" w:pos="9360"/>
      </w:tabs>
      <w:adjustRightInd/>
    </w:pPr>
    <w:rPr>
      <w:rFonts w:ascii="Arial" w:eastAsia="Arial" w:hAnsi="Arial" w:cs="Arial"/>
      <w:sz w:val="22"/>
      <w:szCs w:val="22"/>
    </w:rPr>
  </w:style>
  <w:style w:type="character" w:customStyle="1" w:styleId="FooterChar">
    <w:name w:val="Footer Char"/>
    <w:basedOn w:val="DefaultParagraphFont"/>
    <w:link w:val="Footer"/>
    <w:uiPriority w:val="99"/>
    <w:rsid w:val="00821C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B9E9-29C9-4BD0-AE55-0665A6D6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Carling Olson</dc:creator>
  <cp:keywords/>
  <dc:description/>
  <cp:lastModifiedBy>Ryan Clark</cp:lastModifiedBy>
  <cp:revision>4</cp:revision>
  <dcterms:created xsi:type="dcterms:W3CDTF">2025-01-14T23:56:00Z</dcterms:created>
  <dcterms:modified xsi:type="dcterms:W3CDTF">2025-01-15T00:01:00Z</dcterms:modified>
</cp:coreProperties>
</file>